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7CF" w:rsidRP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rPr>
          <w:rFonts w:ascii="simsun" w:hAnsi="simsun"/>
          <w:color w:val="000000"/>
          <w:sz w:val="28"/>
          <w:szCs w:val="28"/>
        </w:rPr>
      </w:pPr>
      <w:r w:rsidRPr="005B27CF">
        <w:rPr>
          <w:rStyle w:val="a4"/>
          <w:rFonts w:hint="eastAsia"/>
          <w:color w:val="000000"/>
          <w:sz w:val="28"/>
          <w:szCs w:val="28"/>
        </w:rPr>
        <w:t>2017年度“江苏省社科应用研究精品工程”课题参考选题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18"/>
          <w:szCs w:val="18"/>
        </w:rPr>
        <w:t> 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1.新发展理念与江苏“两聚一高”新实践研究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2.江苏高水平全面建成小康社会的评价指标研究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3.江苏聚焦富民战略的实施机制研究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4.江苏聚力创新战略、加快形成发展新动能研究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5.以深化改革推动江苏聚力创新研究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6.提升江苏集聚全球创新资源能力研究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7.江苏省创新生态系统打造及创新浓度提升研究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8.江苏省开发区从产业聚集区向创新聚集区转型的思路和对策研究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9.以更高层次人才引领江苏高水平发展研究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10.江苏实施民生共享战略的理论基础与现实路径研究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11.江苏新农村建设研究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12.苏北地区精准扶贫与农民增收研究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13.江苏现代农业发展研究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14.粮食安全约束条件下的农业供给侧结构性改革研究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15.扬子江城市群融合发展机制及培育研究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16.长三角一体化与宁杭生态经济发展带研究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17.城乡一体化与县域经济发展研究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18.淮海经济区融合互动的格局与机制研究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19.江苏产业转型与特色小镇发展研究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20.江苏服务化与新型工业化、城镇化、信息化和农业现代化协调发展研究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21.江苏文化产业与科技融合的协调发展模式及创新机制研究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22.逆全球化条件下江苏扩大开放、吸引高质量外资研究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23.江苏催生新技术、新产业、新模式的新公共政策研究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24.降低实体经济企业成本的对策研究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25.在促进技术进步中政府财政投入方式改进研究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26.江苏加快发展互联网</w:t>
      </w:r>
      <w:proofErr w:type="gramStart"/>
      <w:r>
        <w:rPr>
          <w:rFonts w:hint="eastAsia"/>
          <w:color w:val="000000"/>
          <w:sz w:val="21"/>
          <w:szCs w:val="21"/>
        </w:rPr>
        <w:t>微创业</w:t>
      </w:r>
      <w:proofErr w:type="gramEnd"/>
      <w:r>
        <w:rPr>
          <w:rFonts w:hint="eastAsia"/>
          <w:color w:val="000000"/>
          <w:sz w:val="21"/>
          <w:szCs w:val="21"/>
        </w:rPr>
        <w:t>的政策研究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27.精准扶贫与政府政策创新研究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28.江苏PPP模式可持续发展研究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29.政府购买公共服务的风险识别与防范对策研究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30.江苏社会公共服务标准化问题研究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31.江苏聚焦治理雾</w:t>
      </w:r>
      <w:proofErr w:type="gramStart"/>
      <w:r>
        <w:rPr>
          <w:rFonts w:hint="eastAsia"/>
          <w:color w:val="000000"/>
          <w:sz w:val="21"/>
          <w:szCs w:val="21"/>
        </w:rPr>
        <w:t>霾</w:t>
      </w:r>
      <w:proofErr w:type="gramEnd"/>
      <w:r>
        <w:rPr>
          <w:rFonts w:hint="eastAsia"/>
          <w:color w:val="000000"/>
          <w:sz w:val="21"/>
          <w:szCs w:val="21"/>
        </w:rPr>
        <w:t>新技术的公共政策研究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32.基层治理与公众参与研究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33.农村自治组织的完善与基层法治建设研究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34.群众工作转型升级研究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35.政府功能转型研究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36.加快建立“互联网+政务服务”体系路径研究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lastRenderedPageBreak/>
        <w:t>    37.大数据环境下舆情分析与决策支持研究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38.网络空间法治</w:t>
      </w:r>
      <w:proofErr w:type="gramStart"/>
      <w:r>
        <w:rPr>
          <w:rFonts w:hint="eastAsia"/>
          <w:color w:val="000000"/>
          <w:sz w:val="21"/>
          <w:szCs w:val="21"/>
        </w:rPr>
        <w:t>化治理</w:t>
      </w:r>
      <w:proofErr w:type="gramEnd"/>
      <w:r>
        <w:rPr>
          <w:rFonts w:hint="eastAsia"/>
          <w:color w:val="000000"/>
          <w:sz w:val="21"/>
          <w:szCs w:val="21"/>
        </w:rPr>
        <w:t>研究</w:t>
      </w:r>
      <w:bookmarkStart w:id="0" w:name="_GoBack"/>
      <w:bookmarkEnd w:id="0"/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39.推进审计职业化研究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40.江苏社会诚信状况与提升城市伦理温度研究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41.江苏医患关系问题研究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42.人口老龄化背景下养老模式创新研究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43.江苏构筑思想文化建设高地和道德风尚建设高地研究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44.江苏历史文化名城地下空间的开发与利用研究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45.江苏文脉在中国传统文化中的特色和地位研究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46.全民阅读背景下公共图书馆服务能力研究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47.推进江苏水生态文明建设研究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48.江淮生态大走廊建设研究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49.推进全面从严治党重大问题研究</w:t>
      </w:r>
    </w:p>
    <w:p w:rsidR="005B27CF" w:rsidRDefault="005B27CF" w:rsidP="005B27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simsun" w:hAnsi="simsun"/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    50.提升江苏思想建党和制度治党紧密结合水平研究</w:t>
      </w:r>
    </w:p>
    <w:p w:rsidR="00430793" w:rsidRPr="005B27CF" w:rsidRDefault="005B27CF"/>
    <w:sectPr w:rsidR="00430793" w:rsidRPr="005B2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CF"/>
    <w:rsid w:val="000B6852"/>
    <w:rsid w:val="005B27CF"/>
    <w:rsid w:val="00AE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7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B27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7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B27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4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1085</Characters>
  <Application>Microsoft Office Word</Application>
  <DocSecurity>0</DocSecurity>
  <Lines>9</Lines>
  <Paragraphs>2</Paragraphs>
  <ScaleCrop>false</ScaleCrop>
  <Company>Sky123.Org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刘方</dc:creator>
  <cp:keywords/>
  <dc:description/>
  <cp:lastModifiedBy>刘方</cp:lastModifiedBy>
  <cp:revision>1</cp:revision>
  <dcterms:created xsi:type="dcterms:W3CDTF">2017-04-05T03:18:00Z</dcterms:created>
  <dcterms:modified xsi:type="dcterms:W3CDTF">2017-04-05T03:18:00Z</dcterms:modified>
</cp:coreProperties>
</file>