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EEF" w:rsidRDefault="00621EEF" w:rsidP="00621EEF">
      <w:pPr>
        <w:jc w:val="center"/>
        <w:rPr>
          <w:rFonts w:ascii="仿宋_GB2312" w:eastAsia="仿宋_GB2312" w:hint="eastAsia"/>
          <w:sz w:val="32"/>
          <w:szCs w:val="32"/>
        </w:rPr>
      </w:pPr>
    </w:p>
    <w:p w:rsidR="00621EEF" w:rsidRDefault="00621EEF" w:rsidP="00621EEF">
      <w:pPr>
        <w:jc w:val="center"/>
        <w:rPr>
          <w:rFonts w:ascii="仿宋_GB2312" w:eastAsia="仿宋_GB2312"/>
          <w:sz w:val="32"/>
          <w:szCs w:val="32"/>
        </w:rPr>
      </w:pPr>
    </w:p>
    <w:p w:rsidR="00621EEF" w:rsidRDefault="00621EEF" w:rsidP="00621EEF">
      <w:pPr>
        <w:jc w:val="center"/>
        <w:rPr>
          <w:rFonts w:ascii="仿宋_GB2312" w:eastAsia="仿宋_GB2312"/>
          <w:sz w:val="32"/>
          <w:szCs w:val="32"/>
        </w:rPr>
      </w:pPr>
    </w:p>
    <w:p w:rsidR="00621EEF" w:rsidRDefault="00621EEF" w:rsidP="00621EEF">
      <w:pPr>
        <w:jc w:val="center"/>
        <w:rPr>
          <w:rFonts w:ascii="仿宋_GB2312" w:eastAsia="仿宋_GB2312"/>
          <w:sz w:val="32"/>
          <w:szCs w:val="32"/>
        </w:rPr>
      </w:pPr>
    </w:p>
    <w:p w:rsidR="00621EEF" w:rsidRDefault="00621EEF" w:rsidP="00621EEF">
      <w:pPr>
        <w:spacing w:afterLines="100" w:after="312"/>
        <w:jc w:val="center"/>
        <w:rPr>
          <w:b/>
          <w:sz w:val="44"/>
          <w:szCs w:val="44"/>
        </w:rPr>
      </w:pPr>
      <w:r>
        <w:rPr>
          <w:rFonts w:ascii="仿宋_GB2312" w:eastAsia="仿宋_GB2312" w:hint="eastAsia"/>
          <w:sz w:val="32"/>
          <w:szCs w:val="32"/>
        </w:rPr>
        <w:t>交院团〔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7〕1</w:t>
      </w:r>
      <w:r w:rsidR="00E373CF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621EEF" w:rsidRPr="002F4D8F" w:rsidRDefault="00621EEF" w:rsidP="00621EEF">
      <w:pPr>
        <w:pStyle w:val="1"/>
        <w:rPr>
          <w:rFonts w:ascii="方正小标宋简体" w:eastAsia="方正小标宋简体" w:hAnsi="长城小标宋体" w:cs="长城小标宋体" w:hint="eastAsia"/>
        </w:rPr>
      </w:pPr>
      <w:r w:rsidRPr="002F4D8F">
        <w:rPr>
          <w:rFonts w:ascii="方正小标宋简体" w:eastAsia="方正小标宋简体" w:hAnsi="长城小标宋体" w:cs="长城小标宋体" w:hint="eastAsia"/>
        </w:rPr>
        <w:t>南京交通职业技术学院团委</w:t>
      </w:r>
    </w:p>
    <w:p w:rsidR="00621EEF" w:rsidRPr="002F4D8F" w:rsidRDefault="00621EEF" w:rsidP="00621EEF">
      <w:pPr>
        <w:widowControl/>
        <w:shd w:val="solid" w:color="FFFFFF" w:fill="auto"/>
        <w:autoSpaceDN w:val="0"/>
        <w:snapToGrid w:val="0"/>
        <w:jc w:val="center"/>
        <w:rPr>
          <w:rFonts w:ascii="方正小标宋简体" w:eastAsia="方正小标宋简体"/>
          <w:kern w:val="0"/>
          <w:sz w:val="44"/>
          <w:szCs w:val="20"/>
        </w:rPr>
      </w:pPr>
      <w:r w:rsidRPr="002F4D8F">
        <w:rPr>
          <w:rFonts w:ascii="方正小标宋简体" w:eastAsia="方正小标宋简体" w:hAnsi="长城小标宋体" w:cs="长城小标宋体" w:hint="eastAsia"/>
          <w:kern w:val="0"/>
          <w:sz w:val="44"/>
          <w:szCs w:val="20"/>
        </w:rPr>
        <w:t>关于2016年度团总支工作考核结果的通报</w:t>
      </w:r>
    </w:p>
    <w:p w:rsidR="00621EEF" w:rsidRDefault="00621EEF" w:rsidP="00621EEF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621EEF" w:rsidRDefault="00621EEF" w:rsidP="00621EEF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各院（系）团总支：</w:t>
      </w:r>
    </w:p>
    <w:p w:rsidR="00621EEF" w:rsidRPr="00D1258E" w:rsidRDefault="00A04945" w:rsidP="00A0494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4945">
        <w:rPr>
          <w:rFonts w:ascii="仿宋_GB2312" w:eastAsia="仿宋_GB2312" w:hAnsi="仿宋" w:cs="仿宋_GB2312" w:hint="eastAsia"/>
          <w:sz w:val="32"/>
          <w:szCs w:val="32"/>
        </w:rPr>
        <w:t>201</w:t>
      </w:r>
      <w:r>
        <w:rPr>
          <w:rFonts w:ascii="仿宋_GB2312" w:eastAsia="仿宋_GB2312" w:hAnsi="仿宋" w:cs="仿宋_GB2312" w:hint="eastAsia"/>
          <w:sz w:val="32"/>
          <w:szCs w:val="32"/>
        </w:rPr>
        <w:t>6</w:t>
      </w:r>
      <w:r w:rsidRPr="00A04945">
        <w:rPr>
          <w:rFonts w:ascii="仿宋_GB2312" w:eastAsia="仿宋_GB2312" w:hAnsi="仿宋" w:cs="仿宋_GB2312" w:hint="eastAsia"/>
          <w:sz w:val="32"/>
          <w:szCs w:val="32"/>
        </w:rPr>
        <w:t>年，全院各级团组织积极落实学院党政对青年工作的要求，围绕学院工作中心，服务人才培养大局，扎实有效开展思想引领、文化活动、实践育人作、组织建设等工作，取得了显著成绩。根据《南京交通职业技术学院团总支工作考核办法》，学院团委对201</w:t>
      </w:r>
      <w:r>
        <w:rPr>
          <w:rFonts w:ascii="仿宋_GB2312" w:eastAsia="仿宋_GB2312" w:hAnsi="仿宋" w:cs="仿宋_GB2312" w:hint="eastAsia"/>
          <w:sz w:val="32"/>
          <w:szCs w:val="32"/>
        </w:rPr>
        <w:t>6</w:t>
      </w:r>
      <w:r w:rsidRPr="00A04945">
        <w:rPr>
          <w:rFonts w:ascii="仿宋_GB2312" w:eastAsia="仿宋_GB2312" w:hAnsi="仿宋" w:cs="仿宋_GB2312" w:hint="eastAsia"/>
          <w:sz w:val="32"/>
          <w:szCs w:val="32"/>
        </w:rPr>
        <w:t>年度团总支工作进行了全面考核。同时，根据共青团江苏省委201</w:t>
      </w:r>
      <w:r>
        <w:rPr>
          <w:rFonts w:ascii="仿宋_GB2312" w:eastAsia="仿宋_GB2312" w:hAnsi="仿宋" w:cs="仿宋_GB2312" w:hint="eastAsia"/>
          <w:sz w:val="32"/>
          <w:szCs w:val="32"/>
        </w:rPr>
        <w:t>6</w:t>
      </w:r>
      <w:r w:rsidRPr="00A04945">
        <w:rPr>
          <w:rFonts w:ascii="仿宋_GB2312" w:eastAsia="仿宋_GB2312" w:hAnsi="仿宋" w:cs="仿宋_GB2312" w:hint="eastAsia"/>
          <w:sz w:val="32"/>
          <w:szCs w:val="32"/>
        </w:rPr>
        <w:t>年度“两红两优”评选结果，产生“先进团总支”和“优秀团总支”。现将考核结果通报如下：</w:t>
      </w:r>
    </w:p>
    <w:p w:rsidR="00621EEF" w:rsidRDefault="00621EEF" w:rsidP="00621EEF">
      <w:pPr>
        <w:spacing w:line="60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</w:p>
    <w:p w:rsidR="00621EEF" w:rsidRDefault="00621EEF" w:rsidP="00621EEF">
      <w:pPr>
        <w:spacing w:line="600" w:lineRule="exact"/>
        <w:ind w:firstLineChars="196" w:firstLine="63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先进团总支：</w:t>
      </w:r>
    </w:p>
    <w:p w:rsidR="00621EEF" w:rsidRDefault="00621EEF" w:rsidP="00621EEF">
      <w:pPr>
        <w:spacing w:line="600" w:lineRule="exact"/>
        <w:ind w:firstLineChars="850" w:firstLine="2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电子信息工程学院团总支</w:t>
      </w:r>
    </w:p>
    <w:p w:rsidR="00DE486F" w:rsidRDefault="00DE486F" w:rsidP="00DE486F">
      <w:pPr>
        <w:spacing w:line="600" w:lineRule="exact"/>
        <w:ind w:firstLineChars="850" w:firstLine="2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汽车工程学院团总支</w:t>
      </w:r>
    </w:p>
    <w:p w:rsidR="00DE486F" w:rsidRPr="00DE486F" w:rsidRDefault="00DE486F" w:rsidP="00DE486F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优秀团总支：</w:t>
      </w:r>
      <w:r>
        <w:rPr>
          <w:rFonts w:ascii="仿宋_GB2312" w:eastAsia="仿宋_GB2312"/>
          <w:sz w:val="32"/>
          <w:szCs w:val="32"/>
        </w:rPr>
        <w:t xml:space="preserve"> </w:t>
      </w:r>
    </w:p>
    <w:p w:rsidR="00621EEF" w:rsidRDefault="00621EEF" w:rsidP="00621EEF">
      <w:pPr>
        <w:spacing w:line="600" w:lineRule="exact"/>
        <w:ind w:firstLineChars="850" w:firstLine="2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运输管理学院团总支</w:t>
      </w:r>
    </w:p>
    <w:p w:rsidR="00621EEF" w:rsidRDefault="00621EEF" w:rsidP="00621EEF">
      <w:pPr>
        <w:spacing w:line="600" w:lineRule="exact"/>
        <w:ind w:firstLineChars="850" w:firstLine="2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路桥与港航工程学院团总支</w:t>
      </w:r>
    </w:p>
    <w:p w:rsidR="00621EEF" w:rsidRDefault="00621EEF" w:rsidP="00621EEF">
      <w:pPr>
        <w:spacing w:line="600" w:lineRule="exact"/>
        <w:ind w:firstLineChars="850" w:firstLine="2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机电工程学院团总支</w:t>
      </w:r>
    </w:p>
    <w:p w:rsidR="003F02D4" w:rsidRDefault="003F02D4" w:rsidP="003F02D4">
      <w:pPr>
        <w:spacing w:line="600" w:lineRule="exact"/>
        <w:ind w:firstLineChars="850" w:firstLine="2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人文艺术系团总支</w:t>
      </w:r>
    </w:p>
    <w:p w:rsidR="00621EEF" w:rsidRDefault="00621EEF" w:rsidP="00621EEF">
      <w:pPr>
        <w:spacing w:line="600" w:lineRule="exact"/>
        <w:ind w:firstLineChars="850" w:firstLine="2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建筑工程学院团总支</w:t>
      </w:r>
    </w:p>
    <w:p w:rsidR="00621EEF" w:rsidRDefault="00621EEF" w:rsidP="00621EEF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621EEF" w:rsidRDefault="00621EEF" w:rsidP="00621EEF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621EEF" w:rsidRDefault="00621EEF" w:rsidP="00621EEF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621EEF" w:rsidRDefault="00621EEF" w:rsidP="00621EEF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2017年4月1</w:t>
      </w:r>
      <w:r w:rsidR="00E373CF"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621EEF" w:rsidRDefault="00621EEF" w:rsidP="00621EEF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621EEF" w:rsidRDefault="00621EEF" w:rsidP="00621EEF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621EEF" w:rsidRDefault="00621EEF" w:rsidP="00621EEF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621EEF" w:rsidRDefault="00621EEF" w:rsidP="00621EEF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621EEF" w:rsidRDefault="00621EEF" w:rsidP="00621EEF">
      <w:pPr>
        <w:tabs>
          <w:tab w:val="right" w:pos="8312"/>
        </w:tabs>
        <w:spacing w:line="440" w:lineRule="exact"/>
        <w:rPr>
          <w:rFonts w:ascii="仿宋_GB2312" w:eastAsia="仿宋_GB2312"/>
          <w:sz w:val="32"/>
          <w:szCs w:val="32"/>
        </w:rPr>
      </w:pPr>
    </w:p>
    <w:p w:rsidR="003F02D4" w:rsidRDefault="003F02D4" w:rsidP="00621EEF">
      <w:pPr>
        <w:tabs>
          <w:tab w:val="right" w:pos="8312"/>
        </w:tabs>
        <w:spacing w:line="440" w:lineRule="exact"/>
        <w:rPr>
          <w:rFonts w:ascii="仿宋_GB2312" w:eastAsia="仿宋_GB2312"/>
          <w:sz w:val="32"/>
          <w:szCs w:val="32"/>
        </w:rPr>
      </w:pPr>
    </w:p>
    <w:p w:rsidR="003F02D4" w:rsidRDefault="003F02D4" w:rsidP="00621EEF">
      <w:pPr>
        <w:tabs>
          <w:tab w:val="right" w:pos="8312"/>
        </w:tabs>
        <w:spacing w:line="440" w:lineRule="exact"/>
        <w:rPr>
          <w:rFonts w:ascii="仿宋_GB2312" w:eastAsia="仿宋_GB2312"/>
          <w:sz w:val="32"/>
          <w:szCs w:val="32"/>
        </w:rPr>
      </w:pPr>
    </w:p>
    <w:p w:rsidR="003F02D4" w:rsidRDefault="003F02D4" w:rsidP="00621EEF">
      <w:pPr>
        <w:tabs>
          <w:tab w:val="right" w:pos="8312"/>
        </w:tabs>
        <w:spacing w:line="440" w:lineRule="exact"/>
        <w:rPr>
          <w:rFonts w:ascii="仿宋_GB2312" w:eastAsia="仿宋_GB2312"/>
          <w:sz w:val="32"/>
          <w:szCs w:val="32"/>
        </w:rPr>
      </w:pPr>
    </w:p>
    <w:p w:rsidR="003F02D4" w:rsidRDefault="003F02D4" w:rsidP="00621EEF">
      <w:pPr>
        <w:tabs>
          <w:tab w:val="right" w:pos="8312"/>
        </w:tabs>
        <w:spacing w:line="440" w:lineRule="exact"/>
        <w:rPr>
          <w:rFonts w:ascii="仿宋_GB2312" w:eastAsia="仿宋_GB2312" w:hint="eastAsia"/>
          <w:sz w:val="32"/>
          <w:szCs w:val="32"/>
        </w:rPr>
      </w:pPr>
    </w:p>
    <w:p w:rsidR="00A04945" w:rsidRDefault="00A04945" w:rsidP="00621EEF">
      <w:pPr>
        <w:tabs>
          <w:tab w:val="right" w:pos="8312"/>
        </w:tabs>
        <w:spacing w:line="440" w:lineRule="exact"/>
        <w:rPr>
          <w:rFonts w:ascii="仿宋_GB2312" w:eastAsia="仿宋_GB2312" w:hint="eastAsia"/>
          <w:sz w:val="32"/>
          <w:szCs w:val="32"/>
        </w:rPr>
      </w:pPr>
    </w:p>
    <w:p w:rsidR="00A04945" w:rsidRDefault="00A04945" w:rsidP="00621EEF">
      <w:pPr>
        <w:tabs>
          <w:tab w:val="right" w:pos="8312"/>
        </w:tabs>
        <w:spacing w:line="440" w:lineRule="exact"/>
        <w:rPr>
          <w:rFonts w:ascii="仿宋_GB2312" w:eastAsia="仿宋_GB2312" w:hint="eastAsia"/>
          <w:sz w:val="32"/>
          <w:szCs w:val="32"/>
        </w:rPr>
      </w:pPr>
    </w:p>
    <w:p w:rsidR="00A04945" w:rsidRDefault="00A04945" w:rsidP="00621EEF">
      <w:pPr>
        <w:tabs>
          <w:tab w:val="right" w:pos="8312"/>
        </w:tabs>
        <w:spacing w:line="440" w:lineRule="exact"/>
        <w:rPr>
          <w:rFonts w:ascii="仿宋_GB2312" w:eastAsia="仿宋_GB2312" w:hint="eastAsia"/>
          <w:sz w:val="32"/>
          <w:szCs w:val="32"/>
        </w:rPr>
      </w:pPr>
    </w:p>
    <w:p w:rsidR="00A04945" w:rsidRDefault="00A04945" w:rsidP="00621EEF">
      <w:pPr>
        <w:tabs>
          <w:tab w:val="right" w:pos="8312"/>
        </w:tabs>
        <w:spacing w:line="440" w:lineRule="exact"/>
        <w:rPr>
          <w:rFonts w:ascii="仿宋_GB2312" w:eastAsia="仿宋_GB2312" w:hint="eastAsia"/>
          <w:sz w:val="32"/>
          <w:szCs w:val="32"/>
        </w:rPr>
      </w:pPr>
    </w:p>
    <w:p w:rsidR="00A04945" w:rsidRDefault="00A04945" w:rsidP="00621EEF">
      <w:pPr>
        <w:tabs>
          <w:tab w:val="right" w:pos="8312"/>
        </w:tabs>
        <w:spacing w:line="440" w:lineRule="exact"/>
        <w:rPr>
          <w:rFonts w:ascii="仿宋_GB2312" w:eastAsia="仿宋_GB2312" w:hint="eastAsia"/>
          <w:sz w:val="32"/>
          <w:szCs w:val="32"/>
        </w:rPr>
      </w:pPr>
    </w:p>
    <w:p w:rsidR="00A04945" w:rsidRDefault="00A04945" w:rsidP="00621EEF">
      <w:pPr>
        <w:tabs>
          <w:tab w:val="right" w:pos="8312"/>
        </w:tabs>
        <w:spacing w:line="44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621EEF" w:rsidRDefault="00621EEF" w:rsidP="00621EEF">
      <w:pPr>
        <w:tabs>
          <w:tab w:val="right" w:pos="8312"/>
        </w:tabs>
        <w:spacing w:line="440" w:lineRule="exact"/>
        <w:rPr>
          <w:rFonts w:ascii="黑体" w:eastAsia="黑体" w:hAnsi="宋体"/>
          <w:bCs/>
          <w:sz w:val="28"/>
          <w:szCs w:val="28"/>
        </w:rPr>
      </w:pPr>
      <w:r>
        <w:rPr>
          <w:rFonts w:ascii="黑体" w:eastAsia="黑体" w:hAnsi="宋体"/>
          <w:bCs/>
          <w:sz w:val="28"/>
          <w:szCs w:val="28"/>
        </w:rPr>
        <w:tab/>
      </w:r>
    </w:p>
    <w:p w:rsidR="008F3CCF" w:rsidRPr="00621EEF" w:rsidRDefault="00621EEF" w:rsidP="00621EEF">
      <w:pPr>
        <w:spacing w:line="440" w:lineRule="exact"/>
        <w:rPr>
          <w:rFonts w:ascii="仿宋_GB2312" w:eastAsia="仿宋_GB2312" w:hAnsi="宋体"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1B23CB" wp14:editId="183911A5">
                <wp:simplePos x="0" y="0"/>
                <wp:positionH relativeFrom="column">
                  <wp:posOffset>-113665</wp:posOffset>
                </wp:positionH>
                <wp:positionV relativeFrom="paragraph">
                  <wp:posOffset>345440</wp:posOffset>
                </wp:positionV>
                <wp:extent cx="5714365" cy="0"/>
                <wp:effectExtent l="10160" t="12065" r="9525" b="6985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43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.95pt,27.2pt" to="441pt,2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6693D2" wp14:editId="5A41D7EC">
                <wp:simplePos x="0" y="0"/>
                <wp:positionH relativeFrom="column">
                  <wp:posOffset>-113665</wp:posOffset>
                </wp:positionH>
                <wp:positionV relativeFrom="paragraph">
                  <wp:posOffset>0</wp:posOffset>
                </wp:positionV>
                <wp:extent cx="5714365" cy="0"/>
                <wp:effectExtent l="10160" t="9525" r="9525" b="952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43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.95pt,0" to="441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"/>
            </w:pict>
          </mc:Fallback>
        </mc:AlternateContent>
      </w:r>
      <w:r>
        <w:rPr>
          <w:rFonts w:ascii="仿宋_GB2312" w:eastAsia="仿宋_GB2312" w:hAnsi="宋体" w:hint="eastAsia"/>
          <w:bCs/>
          <w:sz w:val="28"/>
          <w:szCs w:val="28"/>
        </w:rPr>
        <w:t>共青团南京交通职业技术学院委员会</w:t>
      </w:r>
      <w:r>
        <w:rPr>
          <w:rFonts w:ascii="仿宋_GB2312" w:eastAsia="仿宋_GB2312" w:hAnsi="宋体"/>
          <w:bCs/>
          <w:sz w:val="28"/>
          <w:szCs w:val="28"/>
        </w:rPr>
        <w:t xml:space="preserve">       201</w:t>
      </w:r>
      <w:r>
        <w:rPr>
          <w:rFonts w:ascii="仿宋_GB2312" w:eastAsia="仿宋_GB2312" w:hAnsi="宋体" w:hint="eastAsia"/>
          <w:bCs/>
          <w:sz w:val="28"/>
          <w:szCs w:val="28"/>
        </w:rPr>
        <w:t>7年</w:t>
      </w:r>
      <w:r>
        <w:rPr>
          <w:rFonts w:ascii="仿宋_GB2312" w:eastAsia="仿宋_GB2312" w:hAnsi="宋体"/>
          <w:bCs/>
          <w:sz w:val="28"/>
          <w:szCs w:val="28"/>
        </w:rPr>
        <w:t>4</w:t>
      </w:r>
      <w:r>
        <w:rPr>
          <w:rFonts w:ascii="仿宋_GB2312" w:eastAsia="仿宋_GB2312" w:hAnsi="宋体" w:hint="eastAsia"/>
          <w:bCs/>
          <w:sz w:val="28"/>
          <w:szCs w:val="28"/>
        </w:rPr>
        <w:t>月1</w:t>
      </w:r>
      <w:r w:rsidR="00E373CF">
        <w:rPr>
          <w:rFonts w:ascii="仿宋_GB2312" w:eastAsia="仿宋_GB2312" w:hAnsi="宋体" w:hint="eastAsia"/>
          <w:bCs/>
          <w:sz w:val="28"/>
          <w:szCs w:val="28"/>
        </w:rPr>
        <w:t>7</w:t>
      </w:r>
      <w:r>
        <w:rPr>
          <w:rFonts w:ascii="仿宋_GB2312" w:eastAsia="仿宋_GB2312" w:hAnsi="宋体" w:hint="eastAsia"/>
          <w:bCs/>
          <w:sz w:val="28"/>
          <w:szCs w:val="28"/>
        </w:rPr>
        <w:t>日印发</w:t>
      </w:r>
    </w:p>
    <w:sectPr w:rsidR="008F3CCF" w:rsidRPr="00621EEF">
      <w:head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0B76" w:rsidRDefault="00190B76" w:rsidP="00621EEF">
      <w:r>
        <w:separator/>
      </w:r>
    </w:p>
  </w:endnote>
  <w:endnote w:type="continuationSeparator" w:id="0">
    <w:p w:rsidR="00190B76" w:rsidRDefault="00190B76" w:rsidP="00621E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长城小标宋体">
    <w:altName w:val="MS Mincho"/>
    <w:charset w:val="86"/>
    <w:family w:val="moder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0B76" w:rsidRDefault="00190B76" w:rsidP="00621EEF">
      <w:r>
        <w:separator/>
      </w:r>
    </w:p>
  </w:footnote>
  <w:footnote w:type="continuationSeparator" w:id="0">
    <w:p w:rsidR="00190B76" w:rsidRDefault="00190B76" w:rsidP="00621E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798D" w:rsidRDefault="00190B7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716"/>
    <w:rsid w:val="000B61BF"/>
    <w:rsid w:val="000C5E6D"/>
    <w:rsid w:val="000D2393"/>
    <w:rsid w:val="000E2406"/>
    <w:rsid w:val="000E2A5D"/>
    <w:rsid w:val="001013E4"/>
    <w:rsid w:val="00126F23"/>
    <w:rsid w:val="00190B76"/>
    <w:rsid w:val="001A7BA2"/>
    <w:rsid w:val="001B373E"/>
    <w:rsid w:val="001B73A1"/>
    <w:rsid w:val="00233B01"/>
    <w:rsid w:val="00271841"/>
    <w:rsid w:val="00295FBD"/>
    <w:rsid w:val="002A05F1"/>
    <w:rsid w:val="002B29F6"/>
    <w:rsid w:val="002F4D8F"/>
    <w:rsid w:val="003367C4"/>
    <w:rsid w:val="00336D67"/>
    <w:rsid w:val="003A6B8E"/>
    <w:rsid w:val="003F02D4"/>
    <w:rsid w:val="00421F67"/>
    <w:rsid w:val="0042789C"/>
    <w:rsid w:val="00453CCF"/>
    <w:rsid w:val="00470D62"/>
    <w:rsid w:val="004977B3"/>
    <w:rsid w:val="004E5879"/>
    <w:rsid w:val="005909B6"/>
    <w:rsid w:val="005C1564"/>
    <w:rsid w:val="005F388C"/>
    <w:rsid w:val="00615E8A"/>
    <w:rsid w:val="00621EEF"/>
    <w:rsid w:val="00641453"/>
    <w:rsid w:val="006D1614"/>
    <w:rsid w:val="006E6150"/>
    <w:rsid w:val="006F5682"/>
    <w:rsid w:val="00711DD8"/>
    <w:rsid w:val="00730B14"/>
    <w:rsid w:val="00762750"/>
    <w:rsid w:val="007B6CB4"/>
    <w:rsid w:val="007D5FCE"/>
    <w:rsid w:val="00801336"/>
    <w:rsid w:val="00862931"/>
    <w:rsid w:val="008749AD"/>
    <w:rsid w:val="0089626A"/>
    <w:rsid w:val="008F3CCF"/>
    <w:rsid w:val="008F5FA7"/>
    <w:rsid w:val="0093228A"/>
    <w:rsid w:val="009462EB"/>
    <w:rsid w:val="00974571"/>
    <w:rsid w:val="00A04945"/>
    <w:rsid w:val="00A80C99"/>
    <w:rsid w:val="00A96541"/>
    <w:rsid w:val="00AE35E2"/>
    <w:rsid w:val="00AF5E05"/>
    <w:rsid w:val="00B22FC5"/>
    <w:rsid w:val="00B24761"/>
    <w:rsid w:val="00B5291B"/>
    <w:rsid w:val="00B605FD"/>
    <w:rsid w:val="00B61A2D"/>
    <w:rsid w:val="00B66A7D"/>
    <w:rsid w:val="00BB24DE"/>
    <w:rsid w:val="00BB6989"/>
    <w:rsid w:val="00C07678"/>
    <w:rsid w:val="00C36728"/>
    <w:rsid w:val="00CA5886"/>
    <w:rsid w:val="00CC19C2"/>
    <w:rsid w:val="00CC58D0"/>
    <w:rsid w:val="00CD6A19"/>
    <w:rsid w:val="00D17233"/>
    <w:rsid w:val="00D61E1E"/>
    <w:rsid w:val="00D722B3"/>
    <w:rsid w:val="00DA1583"/>
    <w:rsid w:val="00DB4CC5"/>
    <w:rsid w:val="00DD5F02"/>
    <w:rsid w:val="00DE486F"/>
    <w:rsid w:val="00E14E98"/>
    <w:rsid w:val="00E373CF"/>
    <w:rsid w:val="00E455A0"/>
    <w:rsid w:val="00E61716"/>
    <w:rsid w:val="00F01DBC"/>
    <w:rsid w:val="00F361D3"/>
    <w:rsid w:val="00F57A2F"/>
    <w:rsid w:val="00F6181B"/>
    <w:rsid w:val="00F711DA"/>
    <w:rsid w:val="00F76AA7"/>
    <w:rsid w:val="00F95A82"/>
    <w:rsid w:val="00FB7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E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21E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1E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1EE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1EEF"/>
    <w:rPr>
      <w:sz w:val="18"/>
      <w:szCs w:val="18"/>
    </w:rPr>
  </w:style>
  <w:style w:type="paragraph" w:customStyle="1" w:styleId="1">
    <w:name w:val="标题1"/>
    <w:basedOn w:val="a"/>
    <w:next w:val="a"/>
    <w:uiPriority w:val="99"/>
    <w:rsid w:val="00621EEF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E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21E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1E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1EE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1EEF"/>
    <w:rPr>
      <w:sz w:val="18"/>
      <w:szCs w:val="18"/>
    </w:rPr>
  </w:style>
  <w:style w:type="paragraph" w:customStyle="1" w:styleId="1">
    <w:name w:val="标题1"/>
    <w:basedOn w:val="a"/>
    <w:next w:val="a"/>
    <w:uiPriority w:val="99"/>
    <w:rsid w:val="00621EEF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F39BF0-0781-4077-BA1A-B382C3E70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61</Words>
  <Characters>353</Characters>
  <Application>Microsoft Office Word</Application>
  <DocSecurity>0</DocSecurity>
  <Lines>2</Lines>
  <Paragraphs>1</Paragraphs>
  <ScaleCrop>false</ScaleCrop>
  <Company>Microsoft</Company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%E5%B4%94%E8%89%BA%E9%A6%A8</dc:creator>
  <cp:keywords/>
  <dc:description/>
  <cp:lastModifiedBy>%E5%B4%94%E8%89%BA%E9%A6%A8</cp:lastModifiedBy>
  <cp:revision>7</cp:revision>
  <dcterms:created xsi:type="dcterms:W3CDTF">2017-04-13T01:14:00Z</dcterms:created>
  <dcterms:modified xsi:type="dcterms:W3CDTF">2017-04-17T03:00:00Z</dcterms:modified>
</cp:coreProperties>
</file>