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</w:t>
      </w:r>
      <w:r w:rsidR="00A929FB">
        <w:rPr>
          <w:rFonts w:ascii="方正小标宋简体" w:eastAsia="方正小标宋简体" w:hint="eastAsia"/>
          <w:bCs/>
          <w:sz w:val="32"/>
          <w:szCs w:val="32"/>
        </w:rPr>
        <w:t>1</w:t>
      </w:r>
      <w:r w:rsidR="00FB2C24">
        <w:rPr>
          <w:rFonts w:ascii="方正小标宋简体" w:eastAsia="方正小标宋简体" w:hint="eastAsia"/>
          <w:bCs/>
          <w:sz w:val="32"/>
          <w:szCs w:val="32"/>
        </w:rPr>
        <w:t>9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年第</w:t>
      </w:r>
      <w:r w:rsidR="00FB2C24">
        <w:rPr>
          <w:rFonts w:ascii="方正小标宋简体" w:eastAsia="方正小标宋简体" w:hint="eastAsia"/>
          <w:bCs/>
          <w:sz w:val="32"/>
          <w:szCs w:val="32"/>
        </w:rPr>
        <w:t>1</w:t>
      </w:r>
      <w:bookmarkStart w:id="0" w:name="_GoBack"/>
      <w:bookmarkEnd w:id="0"/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p w:rsidR="00BA1242" w:rsidRDefault="00BA1242" w:rsidP="00BA1242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BA1242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胡存华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论师生共建高职英语数字教学资源的实践与思考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   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19-02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王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磊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高职室内设计专业课程考核模式现状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研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析——以南京交通职业技术学院为例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 19-04</w:t>
      </w:r>
    </w:p>
    <w:p w:rsidR="00BA1242" w:rsidRPr="00BA1242" w:rsidRDefault="00BA1242" w:rsidP="00BA1242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BA1242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陈书龙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大数据时代财务报告模式分析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                 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  19-05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马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亮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在线教学资源库支持技术研究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                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  19-06</w:t>
      </w:r>
    </w:p>
    <w:p w:rsidR="00BA1242" w:rsidRPr="00BA1242" w:rsidRDefault="00BA1242" w:rsidP="00BA1242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BA1242">
        <w:rPr>
          <w:rFonts w:asciiTheme="minorEastAsia" w:hAnsiTheme="minorEastAsia" w:hint="eastAsia"/>
          <w:b/>
          <w:color w:val="000000" w:themeColor="text1"/>
          <w:szCs w:val="21"/>
        </w:rPr>
        <w:t>人文研究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许正兴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智慧服务背景下基于后现代认识论的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图书馆学五定律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追问与反思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 19-07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唐喜芬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传统文化传承现状、存在问题及其对策研究——以安徽省</w:t>
      </w:r>
      <w:r>
        <w:rPr>
          <w:rFonts w:hint="eastAsia"/>
          <w:color w:val="000000"/>
          <w:sz w:val="20"/>
          <w:szCs w:val="20"/>
          <w:shd w:val="clear" w:color="auto" w:fill="FFFFFF"/>
        </w:rPr>
        <w:t>N</w:t>
      </w:r>
      <w:r>
        <w:rPr>
          <w:rFonts w:hint="eastAsia"/>
          <w:color w:val="000000"/>
          <w:sz w:val="20"/>
          <w:szCs w:val="20"/>
          <w:shd w:val="clear" w:color="auto" w:fill="FFFFFF"/>
        </w:rPr>
        <w:t>县为例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 19-01</w:t>
      </w:r>
    </w:p>
    <w:p w:rsidR="00BA1242" w:rsidRPr="00BA1242" w:rsidRDefault="00BA1242" w:rsidP="00BA1242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BA1242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倪</w:t>
      </w:r>
      <w:proofErr w:type="gramEnd"/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丹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青春中国梦视野下高职院校学生自我管理能力培养研究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 19-03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焦圣华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大学英语四、六级考试考务工作易忽略问题和改进措施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19-08</w:t>
      </w:r>
    </w:p>
    <w:p w:rsidR="00BA1242" w:rsidRPr="00BA1242" w:rsidRDefault="00BA1242" w:rsidP="00BA1242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BA1242">
        <w:rPr>
          <w:rFonts w:asciiTheme="minorEastAsia" w:hAnsiTheme="minorEastAsia" w:hint="eastAsia"/>
          <w:b/>
          <w:color w:val="000000" w:themeColor="text1"/>
          <w:szCs w:val="21"/>
        </w:rPr>
        <w:t>课堂建设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王钰慧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李小号：将游戏融入专业课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李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青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优质课堂要抓好教学评价“三结合”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傅琴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琴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智能手机倒逼高职课堂革新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江应中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“融入”教育教学各环节，激活社会主义核心价值观教育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杜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蕾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把课堂搬进真实工厂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李玉龙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把握本质全面推进高职“课堂革命”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卢立建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房绍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上好高职新生第一课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瞿振元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向课堂教学要质量</w:t>
      </w:r>
    </w:p>
    <w:p w:rsidR="00BA1242" w:rsidRPr="00BA1242" w:rsidRDefault="00BA1242" w:rsidP="00BA1242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BA1242">
        <w:rPr>
          <w:rFonts w:asciiTheme="minorEastAsia" w:hAnsiTheme="minorEastAsia" w:hint="eastAsia"/>
          <w:b/>
          <w:color w:val="000000" w:themeColor="text1"/>
          <w:szCs w:val="21"/>
        </w:rPr>
        <w:t>质量建设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高志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研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“双高计划”引领新时代职业教育高质量发展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张友能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提升职教质量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育高技能新人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陈寿根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以诊改提升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质量，需要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诊改本身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提升质量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陈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杰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徐吉洪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高等教育如何高质量内涵式发展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吴访升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用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课程诊改带动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教学质量提升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赵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蒙成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吴紫凝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如何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帮职业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院校学生有质量地学习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王寿斌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“诊改”质量源于基础办学数据真实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崔</w:t>
      </w:r>
      <w:proofErr w:type="gramEnd"/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岩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履行质量主体责任，高职如何找准“坐标系”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许俊生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提升高职教学质量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需用绩效管理“武装”</w:t>
      </w:r>
    </w:p>
    <w:p w:rsidR="00BA1242" w:rsidRPr="00BA1242" w:rsidRDefault="00BA1242" w:rsidP="00BA1242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BA1242">
        <w:rPr>
          <w:rFonts w:asciiTheme="minorEastAsia" w:hAnsiTheme="minorEastAsia" w:hint="eastAsia"/>
          <w:b/>
          <w:color w:val="000000" w:themeColor="text1"/>
          <w:szCs w:val="21"/>
        </w:rPr>
        <w:t>国际化办学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胡春艳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鲁班工坊“驾船出海”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擦亮中国制造名片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任君庆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走出去，与南亚职业教育牵手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lastRenderedPageBreak/>
        <w:t>张慧波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职教发展应有全球视野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张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茜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高职国际化办学之惑</w:t>
      </w:r>
    </w:p>
    <w:p w:rsidR="00BA1242" w:rsidRPr="003F42F1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李</w:t>
      </w:r>
      <w:r w:rsidR="00FB2C24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丹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职业教育“走出去”还有哪些“坎”</w:t>
      </w:r>
    </w:p>
    <w:p w:rsidR="00BA1242" w:rsidRPr="00EB21FA" w:rsidRDefault="00BA1242" w:rsidP="003F42F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原春琳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不能只想西天取经而忘了念自己的真经</w:t>
      </w:r>
    </w:p>
    <w:sectPr w:rsidR="00BA1242" w:rsidRPr="00EB21FA" w:rsidSect="00D61402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E77" w:rsidRDefault="00140E77" w:rsidP="00742F20">
      <w:r>
        <w:separator/>
      </w:r>
    </w:p>
  </w:endnote>
  <w:endnote w:type="continuationSeparator" w:id="0">
    <w:p w:rsidR="00140E77" w:rsidRDefault="00140E77" w:rsidP="00742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E77" w:rsidRDefault="00140E77" w:rsidP="00742F20">
      <w:r>
        <w:separator/>
      </w:r>
    </w:p>
  </w:footnote>
  <w:footnote w:type="continuationSeparator" w:id="0">
    <w:p w:rsidR="00140E77" w:rsidRDefault="00140E77" w:rsidP="00742F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095DE5"/>
    <w:rsid w:val="00112F85"/>
    <w:rsid w:val="0011715E"/>
    <w:rsid w:val="00140E77"/>
    <w:rsid w:val="001423F6"/>
    <w:rsid w:val="0018408D"/>
    <w:rsid w:val="00195976"/>
    <w:rsid w:val="001D4BCD"/>
    <w:rsid w:val="0031616F"/>
    <w:rsid w:val="00383E02"/>
    <w:rsid w:val="003F09CA"/>
    <w:rsid w:val="003F42F1"/>
    <w:rsid w:val="00403289"/>
    <w:rsid w:val="0042015F"/>
    <w:rsid w:val="0045010D"/>
    <w:rsid w:val="00452D8E"/>
    <w:rsid w:val="0046557C"/>
    <w:rsid w:val="004D2D1F"/>
    <w:rsid w:val="004E2835"/>
    <w:rsid w:val="005223B6"/>
    <w:rsid w:val="00524553"/>
    <w:rsid w:val="00536547"/>
    <w:rsid w:val="00545E8F"/>
    <w:rsid w:val="005F719E"/>
    <w:rsid w:val="006552EF"/>
    <w:rsid w:val="00673329"/>
    <w:rsid w:val="006771FB"/>
    <w:rsid w:val="006E517C"/>
    <w:rsid w:val="006F71A1"/>
    <w:rsid w:val="00722B15"/>
    <w:rsid w:val="00742F20"/>
    <w:rsid w:val="007837F1"/>
    <w:rsid w:val="00836914"/>
    <w:rsid w:val="00851E20"/>
    <w:rsid w:val="008C3D92"/>
    <w:rsid w:val="008E010A"/>
    <w:rsid w:val="009175EB"/>
    <w:rsid w:val="009201C9"/>
    <w:rsid w:val="00922FE9"/>
    <w:rsid w:val="00967F12"/>
    <w:rsid w:val="0098131E"/>
    <w:rsid w:val="00A50B0C"/>
    <w:rsid w:val="00A929FB"/>
    <w:rsid w:val="00AA5CB5"/>
    <w:rsid w:val="00AB6390"/>
    <w:rsid w:val="00AD77C3"/>
    <w:rsid w:val="00B1271A"/>
    <w:rsid w:val="00B27765"/>
    <w:rsid w:val="00BA1242"/>
    <w:rsid w:val="00BB15C0"/>
    <w:rsid w:val="00BD4C4F"/>
    <w:rsid w:val="00C05BE9"/>
    <w:rsid w:val="00C366F2"/>
    <w:rsid w:val="00CA0F6E"/>
    <w:rsid w:val="00CA3298"/>
    <w:rsid w:val="00CF7BD1"/>
    <w:rsid w:val="00D273D2"/>
    <w:rsid w:val="00D37958"/>
    <w:rsid w:val="00D55999"/>
    <w:rsid w:val="00D61402"/>
    <w:rsid w:val="00DA087A"/>
    <w:rsid w:val="00E21518"/>
    <w:rsid w:val="00E80BB1"/>
    <w:rsid w:val="00E931C6"/>
    <w:rsid w:val="00EB21FA"/>
    <w:rsid w:val="00F766C4"/>
    <w:rsid w:val="00FB2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2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2F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2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2F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2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2F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2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2F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89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8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8317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72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25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5</cp:revision>
  <dcterms:created xsi:type="dcterms:W3CDTF">2022-05-20T00:43:00Z</dcterms:created>
  <dcterms:modified xsi:type="dcterms:W3CDTF">2022-05-20T00:50:00Z</dcterms:modified>
</cp:coreProperties>
</file>