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E4914">
      <w:pPr>
        <w:pStyle w:val="5"/>
        <w:jc w:val="both"/>
        <w:rPr>
          <w:rFonts w:hint="default" w:ascii="Times New Roman" w:hAnsi="Times New Roman" w:cs="Times New Roman"/>
        </w:rPr>
      </w:pPr>
    </w:p>
    <w:p w14:paraId="0E63AC55">
      <w:pPr>
        <w:pStyle w:val="5"/>
        <w:jc w:val="both"/>
        <w:rPr>
          <w:rFonts w:hint="default" w:ascii="Times New Roman" w:hAnsi="Times New Roman" w:cs="Times New Roman"/>
        </w:rPr>
      </w:pPr>
    </w:p>
    <w:p w14:paraId="2BD83CFC">
      <w:pPr>
        <w:pStyle w:val="5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江苏省</w:t>
      </w:r>
      <w:r>
        <w:rPr>
          <w:rFonts w:hint="eastAsia" w:ascii="黑体" w:hAnsi="黑体" w:eastAsia="黑体" w:cs="黑体"/>
          <w:lang w:val="en-US" w:eastAsia="zh-CN"/>
        </w:rPr>
        <w:t>高校</w:t>
      </w:r>
      <w:r>
        <w:rPr>
          <w:rFonts w:hint="eastAsia" w:ascii="黑体" w:hAnsi="黑体" w:eastAsia="黑体" w:cs="黑体"/>
        </w:rPr>
        <w:t>“</w:t>
      </w:r>
      <w:r>
        <w:rPr>
          <w:rFonts w:hint="eastAsia" w:ascii="黑体" w:hAnsi="黑体" w:eastAsia="黑体" w:cs="黑体"/>
          <w:lang w:val="en-US" w:eastAsia="zh-CN"/>
        </w:rPr>
        <w:t>青蓝</w:t>
      </w:r>
      <w:r>
        <w:rPr>
          <w:rFonts w:hint="eastAsia" w:ascii="黑体" w:hAnsi="黑体" w:eastAsia="黑体" w:cs="黑体"/>
        </w:rPr>
        <w:t>工程”培养对象</w:t>
      </w:r>
    </w:p>
    <w:p w14:paraId="42DD1D0C">
      <w:pPr>
        <w:pStyle w:val="5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推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</w:rPr>
        <w:t>荐</w:t>
      </w:r>
      <w:r>
        <w:rPr>
          <w:rFonts w:hint="eastAsia" w:ascii="黑体" w:hAnsi="黑体" w:eastAsia="黑体" w:cs="黑体"/>
          <w:lang w:val="en-US" w:eastAsia="zh-CN"/>
        </w:rPr>
        <w:t xml:space="preserve"> 证 明 </w:t>
      </w:r>
      <w:r>
        <w:rPr>
          <w:rFonts w:hint="eastAsia" w:ascii="黑体" w:hAnsi="黑体" w:eastAsia="黑体" w:cs="黑体"/>
        </w:rPr>
        <w:t>材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</w:rPr>
        <w:t>料</w:t>
      </w:r>
    </w:p>
    <w:p w14:paraId="2DB853EC">
      <w:pPr>
        <w:rPr>
          <w:rFonts w:hint="default" w:ascii="Times New Roman" w:hAnsi="Times New Roman" w:cs="Times New Roman"/>
        </w:rPr>
      </w:pPr>
    </w:p>
    <w:p w14:paraId="69B6296B">
      <w:pPr>
        <w:rPr>
          <w:rFonts w:hint="default" w:ascii="Times New Roman" w:hAnsi="Times New Roman" w:cs="Times New Roman"/>
        </w:rPr>
      </w:pPr>
    </w:p>
    <w:p w14:paraId="4855C83A">
      <w:pPr>
        <w:rPr>
          <w:rFonts w:hint="default" w:ascii="Times New Roman" w:hAnsi="Times New Roman" w:cs="Times New Roman"/>
        </w:rPr>
      </w:pPr>
    </w:p>
    <w:p w14:paraId="6EF8981A">
      <w:pPr>
        <w:rPr>
          <w:rFonts w:hint="default" w:ascii="Times New Roman" w:hAnsi="Times New Roman" w:cs="Times New Roman"/>
        </w:rPr>
      </w:pPr>
    </w:p>
    <w:p w14:paraId="1868C2D4">
      <w:pPr>
        <w:rPr>
          <w:rFonts w:hint="default" w:ascii="Times New Roman" w:hAnsi="Times New Roman" w:cs="Times New Roman"/>
        </w:rPr>
      </w:pPr>
    </w:p>
    <w:p w14:paraId="4E5D8AE4">
      <w:pPr>
        <w:rPr>
          <w:rFonts w:hint="default" w:ascii="Times New Roman" w:hAnsi="Times New Roman" w:cs="Times New Roman"/>
        </w:rPr>
      </w:pPr>
    </w:p>
    <w:p w14:paraId="6065B846">
      <w:pPr>
        <w:rPr>
          <w:rFonts w:hint="default" w:ascii="Times New Roman" w:hAnsi="Times New Roman" w:cs="Times New Roman"/>
        </w:rPr>
      </w:pPr>
    </w:p>
    <w:p w14:paraId="6CD28085">
      <w:pPr>
        <w:rPr>
          <w:rFonts w:hint="default" w:ascii="Times New Roman" w:hAnsi="Times New Roman" w:cs="Times New Roman"/>
        </w:rPr>
      </w:pPr>
    </w:p>
    <w:p w14:paraId="19D2374C">
      <w:pPr>
        <w:rPr>
          <w:rFonts w:hint="default" w:ascii="Times New Roman" w:hAnsi="Times New Roman" w:cs="Times New Roman"/>
        </w:rPr>
      </w:pPr>
    </w:p>
    <w:tbl>
      <w:tblPr>
        <w:tblStyle w:val="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3"/>
      </w:tblGrid>
      <w:tr w14:paraId="09D0E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53" w:type="dxa"/>
            <w:noWrap w:val="0"/>
            <w:vAlign w:val="top"/>
          </w:tcPr>
          <w:p w14:paraId="07EFD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</w:rPr>
              <w:t xml:space="preserve">申  </w:t>
            </w:r>
            <w:r>
              <w:rPr>
                <w:rFonts w:hint="eastAsia" w:ascii="宋体" w:hAnsi="宋体" w:eastAsia="宋体" w:cs="宋体"/>
                <w:spacing w:val="2"/>
                <w:sz w:val="28"/>
                <w:lang w:val="en-US" w:eastAsia="zh-CN"/>
              </w:rPr>
              <w:t>报</w:t>
            </w:r>
            <w:r>
              <w:rPr>
                <w:rFonts w:hint="eastAsia" w:ascii="宋体" w:hAnsi="宋体" w:eastAsia="宋体" w:cs="宋体"/>
                <w:spacing w:val="2"/>
                <w:sz w:val="28"/>
              </w:rPr>
              <w:t xml:space="preserve">   人   姓   名</w:t>
            </w:r>
            <w:r>
              <w:rPr>
                <w:rFonts w:hint="eastAsia" w:ascii="宋体" w:hAnsi="宋体" w:eastAsia="宋体" w:cs="宋体"/>
                <w:spacing w:val="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sz w:val="28"/>
              </w:rPr>
              <w:t>：</w:t>
            </w:r>
            <w:r>
              <w:rPr>
                <w:rFonts w:hint="eastAsia" w:ascii="宋体" w:hAnsi="宋体" w:eastAsia="宋体" w:cs="宋体"/>
                <w:spacing w:val="2"/>
                <w:sz w:val="28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pacing w:val="2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pacing w:val="2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sz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2"/>
                <w:sz w:val="28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pacing w:val="2"/>
                <w:sz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2"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2"/>
                <w:sz w:val="10"/>
                <w:szCs w:val="10"/>
                <w:u w:val="single"/>
              </w:rPr>
              <w:t xml:space="preserve"> </w:t>
            </w:r>
          </w:p>
          <w:p w14:paraId="56112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z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</w:rPr>
              <w:t>工     作     单    位 ：</w:t>
            </w:r>
            <w:r>
              <w:rPr>
                <w:rFonts w:hint="eastAsia" w:ascii="宋体" w:hAnsi="宋体" w:cs="宋体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u w:val="single"/>
                <w:lang w:val="en-US" w:eastAsia="zh-CN"/>
              </w:rPr>
              <w:t>南京交通职业技术学院</w:t>
            </w:r>
            <w:r>
              <w:rPr>
                <w:rFonts w:hint="eastAsia" w:ascii="宋体" w:hAnsi="宋体" w:cs="宋体"/>
                <w:sz w:val="28"/>
                <w:u w:val="single"/>
                <w:lang w:val="en-US" w:eastAsia="zh-CN"/>
              </w:rPr>
              <w:t xml:space="preserve"> </w:t>
            </w:r>
          </w:p>
          <w:p w14:paraId="11503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pacing w:val="4"/>
                <w:sz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申 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报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类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别 </w:t>
            </w:r>
            <w:r>
              <w:rPr>
                <w:rFonts w:hint="eastAsia" w:ascii="宋体" w:hAnsi="宋体" w:eastAsia="宋体" w:cs="宋体"/>
                <w:sz w:val="28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u w:val="single"/>
              </w:rPr>
              <w:t xml:space="preserve">   </w:t>
            </w:r>
          </w:p>
          <w:p w14:paraId="4B520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申 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报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     日    期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8"/>
                <w:u w:val="single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8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u w:val="single"/>
                <w:lang w:val="en-US" w:eastAsia="zh-CN"/>
              </w:rPr>
              <w:t xml:space="preserve">年  </w:t>
            </w:r>
            <w:r>
              <w:rPr>
                <w:rFonts w:hint="eastAsia" w:ascii="宋体" w:hAnsi="宋体" w:cs="宋体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u w:val="single"/>
                <w:lang w:val="en-US" w:eastAsia="zh-CN"/>
              </w:rPr>
              <w:t xml:space="preserve">月  </w:t>
            </w:r>
            <w:r>
              <w:rPr>
                <w:rFonts w:hint="eastAsia" w:ascii="宋体" w:hAnsi="宋体" w:cs="宋体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u w:val="single"/>
                <w:lang w:val="en-US" w:eastAsia="zh-CN"/>
              </w:rPr>
              <w:t xml:space="preserve">日 </w:t>
            </w:r>
            <w:r>
              <w:rPr>
                <w:rFonts w:hint="eastAsia" w:ascii="宋体" w:hAnsi="宋体" w:cs="宋体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u w:val="single"/>
              </w:rPr>
              <w:t xml:space="preserve"> </w:t>
            </w:r>
          </w:p>
          <w:p w14:paraId="193AE8CD">
            <w:pPr>
              <w:ind w:firstLine="0" w:firstLineChars="0"/>
              <w:rPr>
                <w:rFonts w:hint="default" w:ascii="Times New Roman" w:hAnsi="Times New Roman" w:cs="Times New Roman"/>
                <w:spacing w:val="2"/>
                <w:sz w:val="28"/>
              </w:rPr>
            </w:pPr>
          </w:p>
        </w:tc>
      </w:tr>
    </w:tbl>
    <w:p w14:paraId="5C743C46">
      <w:pPr>
        <w:rPr>
          <w:rFonts w:hint="default" w:ascii="Times New Roman" w:hAnsi="Times New Roman" w:cs="Times New Roma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6D5950E">
      <w:pPr>
        <w:pStyle w:val="5"/>
        <w:rPr>
          <w:rFonts w:hint="default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高校</w:t>
      </w:r>
      <w:r>
        <w:rPr>
          <w:rFonts w:hint="default" w:ascii="黑体" w:hAnsi="黑体" w:eastAsia="黑体" w:cs="黑体"/>
          <w:sz w:val="36"/>
          <w:szCs w:val="36"/>
          <w:lang w:val="en-US" w:eastAsia="zh-CN"/>
        </w:rPr>
        <w:t>“青蓝工程”培养对象推荐证明材料目</w:t>
      </w:r>
      <w:r>
        <w:rPr>
          <w:rFonts w:hint="default" w:ascii="黑体" w:hAnsi="黑体" w:eastAsia="黑体" w:cs="黑体"/>
          <w:sz w:val="36"/>
          <w:szCs w:val="36"/>
        </w:rPr>
        <w:t>录</w:t>
      </w:r>
    </w:p>
    <w:p w14:paraId="16C147CA">
      <w:pPr>
        <w:rPr>
          <w:rFonts w:hint="default" w:ascii="Times New Roman" w:hAnsi="Times New Roman" w:cs="Times New Roma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6794"/>
        <w:gridCol w:w="888"/>
      </w:tblGrid>
      <w:tr w14:paraId="08E23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4952E940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序号</w:t>
            </w:r>
          </w:p>
        </w:tc>
        <w:tc>
          <w:tcPr>
            <w:tcW w:w="6794" w:type="dxa"/>
            <w:vAlign w:val="center"/>
          </w:tcPr>
          <w:p w14:paraId="117519F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材料名称</w:t>
            </w:r>
          </w:p>
        </w:tc>
        <w:tc>
          <w:tcPr>
            <w:tcW w:w="888" w:type="dxa"/>
            <w:vAlign w:val="center"/>
          </w:tcPr>
          <w:p w14:paraId="42704DBD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页码</w:t>
            </w:r>
          </w:p>
        </w:tc>
      </w:tr>
      <w:tr w14:paraId="5DFF6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34" w:type="dxa"/>
            <w:gridSpan w:val="2"/>
            <w:vAlign w:val="center"/>
          </w:tcPr>
          <w:p w14:paraId="38289E6C">
            <w:pP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lang w:val="en-US" w:eastAsia="zh-CN"/>
              </w:rPr>
              <w:t>最高学历、学位证书、高校教师资格证书、职称证书</w:t>
            </w:r>
          </w:p>
        </w:tc>
        <w:tc>
          <w:tcPr>
            <w:tcW w:w="888" w:type="dxa"/>
            <w:vAlign w:val="center"/>
          </w:tcPr>
          <w:p w14:paraId="5F9834A0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sz w:val="24"/>
                <w:lang w:val="en-US" w:eastAsia="zh-CN"/>
              </w:rPr>
            </w:pPr>
          </w:p>
        </w:tc>
      </w:tr>
      <w:tr w14:paraId="22629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085C83D9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6794" w:type="dxa"/>
            <w:vAlign w:val="center"/>
          </w:tcPr>
          <w:p w14:paraId="7B0743C2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最高</w:t>
            </w:r>
            <w:r>
              <w:rPr>
                <w:rFonts w:hint="default" w:ascii="Times New Roman" w:hAnsi="Times New Roman" w:cs="Times New Roman"/>
                <w:sz w:val="24"/>
              </w:rPr>
              <w:t>学历、学位证书</w:t>
            </w:r>
          </w:p>
        </w:tc>
        <w:tc>
          <w:tcPr>
            <w:tcW w:w="888" w:type="dxa"/>
            <w:vAlign w:val="center"/>
          </w:tcPr>
          <w:p w14:paraId="1213F954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</w:p>
        </w:tc>
      </w:tr>
      <w:tr w14:paraId="4C28A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6E07FBF1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6794" w:type="dxa"/>
            <w:vAlign w:val="center"/>
          </w:tcPr>
          <w:p w14:paraId="3852AEF0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高校教师资格证书</w:t>
            </w:r>
          </w:p>
        </w:tc>
        <w:tc>
          <w:tcPr>
            <w:tcW w:w="888" w:type="dxa"/>
            <w:vAlign w:val="center"/>
          </w:tcPr>
          <w:p w14:paraId="27D0E608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</w:p>
        </w:tc>
      </w:tr>
      <w:tr w14:paraId="7F326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59A88F81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6794" w:type="dxa"/>
            <w:vAlign w:val="center"/>
          </w:tcPr>
          <w:p w14:paraId="53D83B1B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职称证书</w:t>
            </w:r>
          </w:p>
        </w:tc>
        <w:tc>
          <w:tcPr>
            <w:tcW w:w="888" w:type="dxa"/>
            <w:vAlign w:val="center"/>
          </w:tcPr>
          <w:p w14:paraId="13185986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</w:p>
        </w:tc>
      </w:tr>
      <w:tr w14:paraId="38FE9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34" w:type="dxa"/>
            <w:gridSpan w:val="2"/>
            <w:vAlign w:val="center"/>
          </w:tcPr>
          <w:p w14:paraId="0FDC4B80">
            <w:pPr>
              <w:jc w:val="left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lang w:val="en-US" w:eastAsia="zh-CN"/>
              </w:rPr>
              <w:t>近五年（20</w:t>
            </w:r>
            <w:r>
              <w:rPr>
                <w:rFonts w:hint="eastAsia" w:eastAsia="黑体" w:cs="Times New Roman"/>
                <w:sz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sz w:val="24"/>
                <w:lang w:val="en-US" w:eastAsia="zh-CN"/>
              </w:rPr>
              <w:t>年以来）取得的教学成果</w:t>
            </w:r>
          </w:p>
        </w:tc>
        <w:tc>
          <w:tcPr>
            <w:tcW w:w="888" w:type="dxa"/>
            <w:vAlign w:val="center"/>
          </w:tcPr>
          <w:p w14:paraId="5EB9D7A8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sz w:val="24"/>
                <w:lang w:val="en-US" w:eastAsia="zh-CN"/>
              </w:rPr>
            </w:pPr>
          </w:p>
        </w:tc>
      </w:tr>
      <w:tr w14:paraId="5402B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6B4446AB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6794" w:type="dxa"/>
            <w:vAlign w:val="center"/>
          </w:tcPr>
          <w:p w14:paraId="78962A94">
            <w:pPr>
              <w:jc w:val="left"/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质量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奖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（一等奖2项、二等奖3项）</w:t>
            </w:r>
          </w:p>
        </w:tc>
        <w:tc>
          <w:tcPr>
            <w:tcW w:w="888" w:type="dxa"/>
            <w:vAlign w:val="center"/>
          </w:tcPr>
          <w:p w14:paraId="6C6946E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B8DE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7228C7DF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  <w:tc>
          <w:tcPr>
            <w:tcW w:w="6794" w:type="dxa"/>
            <w:vAlign w:val="center"/>
          </w:tcPr>
          <w:p w14:paraId="2169E2A2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88" w:type="dxa"/>
            <w:vAlign w:val="center"/>
          </w:tcPr>
          <w:p w14:paraId="6738672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3982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08261A2D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  <w:tc>
          <w:tcPr>
            <w:tcW w:w="6794" w:type="dxa"/>
            <w:vAlign w:val="center"/>
          </w:tcPr>
          <w:p w14:paraId="265E7D88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88" w:type="dxa"/>
            <w:vAlign w:val="center"/>
          </w:tcPr>
          <w:p w14:paraId="652CE05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96FE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24DD4F1C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  <w:tc>
          <w:tcPr>
            <w:tcW w:w="6794" w:type="dxa"/>
            <w:vAlign w:val="center"/>
          </w:tcPr>
          <w:p w14:paraId="4275E5ED">
            <w:pPr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1D5488E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7C8E6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299A75FE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</w:p>
        </w:tc>
        <w:tc>
          <w:tcPr>
            <w:tcW w:w="6794" w:type="dxa"/>
            <w:vAlign w:val="center"/>
          </w:tcPr>
          <w:p w14:paraId="3468E84D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88" w:type="dxa"/>
            <w:vAlign w:val="center"/>
          </w:tcPr>
          <w:p w14:paraId="1F665FC9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 w14:paraId="38F9F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572B6749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</w:p>
        </w:tc>
        <w:tc>
          <w:tcPr>
            <w:tcW w:w="6794" w:type="dxa"/>
            <w:vAlign w:val="center"/>
          </w:tcPr>
          <w:p w14:paraId="75EE17C5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888" w:type="dxa"/>
            <w:vAlign w:val="center"/>
          </w:tcPr>
          <w:p w14:paraId="4EB1EF34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 w14:paraId="2BC2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34" w:type="dxa"/>
            <w:gridSpan w:val="2"/>
            <w:vAlign w:val="center"/>
          </w:tcPr>
          <w:p w14:paraId="18172E2C">
            <w:pPr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lang w:val="en-US" w:eastAsia="zh-CN"/>
              </w:rPr>
              <w:t>近五年（20</w:t>
            </w:r>
            <w:r>
              <w:rPr>
                <w:rFonts w:hint="eastAsia" w:eastAsia="黑体" w:cs="Times New Roman"/>
                <w:sz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黑体" w:cs="Times New Roman"/>
                <w:sz w:val="24"/>
                <w:lang w:val="en-US" w:eastAsia="zh-CN"/>
              </w:rPr>
              <w:t>年以来）主持或作为主要完成人（排名前3）承担已结项或在研的教学改革项目、科研项目、专利项目</w:t>
            </w:r>
          </w:p>
        </w:tc>
        <w:tc>
          <w:tcPr>
            <w:tcW w:w="888" w:type="dxa"/>
            <w:vAlign w:val="center"/>
          </w:tcPr>
          <w:p w14:paraId="2F54AD2C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</w:tr>
      <w:tr w14:paraId="1F1E4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29B122C7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6794" w:type="dxa"/>
            <w:vAlign w:val="center"/>
          </w:tcPr>
          <w:p w14:paraId="48C444D2">
            <w:pPr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lang w:val="en-US" w:eastAsia="zh-CN"/>
              </w:rPr>
              <w:t>主持完成省教育厅教改重点项目（1项）</w:t>
            </w:r>
          </w:p>
        </w:tc>
        <w:tc>
          <w:tcPr>
            <w:tcW w:w="888" w:type="dxa"/>
            <w:vAlign w:val="center"/>
          </w:tcPr>
          <w:p w14:paraId="21A7BC7C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 w14:paraId="19D40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1ACB4DD2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  <w:tc>
          <w:tcPr>
            <w:tcW w:w="6794" w:type="dxa"/>
            <w:vAlign w:val="center"/>
          </w:tcPr>
          <w:p w14:paraId="39CA1981">
            <w:pPr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4D468988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 w14:paraId="012E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2D4617DF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  <w:tc>
          <w:tcPr>
            <w:tcW w:w="6794" w:type="dxa"/>
            <w:vAlign w:val="center"/>
          </w:tcPr>
          <w:p w14:paraId="1803E829">
            <w:pPr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53D11AF7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 w14:paraId="5A972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34" w:type="dxa"/>
            <w:gridSpan w:val="2"/>
            <w:vAlign w:val="center"/>
          </w:tcPr>
          <w:p w14:paraId="675343CD">
            <w:pPr>
              <w:rPr>
                <w:rFonts w:hint="default" w:ascii="Times New Roman" w:hAnsi="Times New Roman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lang w:val="en-US" w:eastAsia="zh-CN"/>
              </w:rPr>
              <w:t>近五年（20</w:t>
            </w:r>
            <w:r>
              <w:rPr>
                <w:rFonts w:hint="eastAsia" w:eastAsia="黑体" w:cs="Times New Roman"/>
                <w:sz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default" w:ascii="Times New Roman" w:hAnsi="Times New Roman" w:eastAsia="黑体" w:cs="Times New Roman"/>
                <w:sz w:val="24"/>
                <w:lang w:val="en-US" w:eastAsia="zh-CN"/>
              </w:rPr>
              <w:t>年以来）本人完成的代表性成果2篇（部）</w:t>
            </w:r>
          </w:p>
        </w:tc>
        <w:tc>
          <w:tcPr>
            <w:tcW w:w="888" w:type="dxa"/>
            <w:vAlign w:val="center"/>
          </w:tcPr>
          <w:p w14:paraId="767C435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lang w:val="en-US" w:eastAsia="zh-CN"/>
              </w:rPr>
            </w:pPr>
          </w:p>
        </w:tc>
      </w:tr>
      <w:tr w14:paraId="26DD0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52667888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6794" w:type="dxa"/>
            <w:vAlign w:val="center"/>
          </w:tcPr>
          <w:p w14:paraId="70EF72D6">
            <w:pP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69FC5EB4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 w14:paraId="086E8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vAlign w:val="center"/>
          </w:tcPr>
          <w:p w14:paraId="71BF3231"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6794" w:type="dxa"/>
            <w:vAlign w:val="center"/>
          </w:tcPr>
          <w:p w14:paraId="4DB7DB19">
            <w:pPr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1AD9F72F">
            <w:pPr>
              <w:jc w:val="center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</w:tr>
    </w:tbl>
    <w:p w14:paraId="436EA0D1">
      <w:pPr>
        <w:rPr>
          <w:rFonts w:hint="default" w:ascii="Times New Roman" w:hAnsi="Times New Roman" w:cs="Times New Roman"/>
          <w:lang w:val="en-US" w:eastAsia="zh-CN"/>
        </w:rPr>
      </w:pPr>
    </w:p>
    <w:p w14:paraId="08A73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11FECF-4911-4E7D-AEE0-B53F31F040D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BE2EDF6-ADCD-4AB0-AF9A-273D2A3A0BBE}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3ODEzYjdhNjg2MzhiYzI4YWQ2YWQyOTMyNjZmZDYifQ=="/>
  </w:docVars>
  <w:rsids>
    <w:rsidRoot w:val="74EF3C96"/>
    <w:rsid w:val="03222591"/>
    <w:rsid w:val="0FE01B72"/>
    <w:rsid w:val="1E0068A1"/>
    <w:rsid w:val="1E3A7AA3"/>
    <w:rsid w:val="260F09A9"/>
    <w:rsid w:val="2EA16D51"/>
    <w:rsid w:val="32AA3E11"/>
    <w:rsid w:val="48B85E47"/>
    <w:rsid w:val="498F0314"/>
    <w:rsid w:val="56271E46"/>
    <w:rsid w:val="74EF3C96"/>
    <w:rsid w:val="7EBD2DC7"/>
    <w:rsid w:val="7EEB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标题1"/>
    <w:basedOn w:val="1"/>
    <w:next w:val="1"/>
    <w:autoRedefine/>
    <w:qFormat/>
    <w:uiPriority w:val="0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方正小标宋_GBK" w:eastAsia="方正小标宋_GBK"/>
      <w:kern w:val="0"/>
      <w:sz w:val="4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257</Words>
  <Characters>269</Characters>
  <Lines>0</Lines>
  <Paragraphs>0</Paragraphs>
  <TotalTime>2</TotalTime>
  <ScaleCrop>false</ScaleCrop>
  <LinksUpToDate>false</LinksUpToDate>
  <CharactersWithSpaces>390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2021-08-17T01:33:00Z</dcterms:created>
  <dc:creator>安安</dc:creator>
  <cp:lastModifiedBy>言若</cp:lastModifiedBy>
  <dcterms:modified xsi:type="dcterms:W3CDTF">2025-02-09T13:59:05Z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EC2425F826FB4E37B708BA822093F778_13</vt:lpwstr>
  </property>
</Properties>
</file>