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EC0" w:rsidRDefault="001F2EC0">
      <w:pPr>
        <w:widowControl/>
        <w:spacing w:line="700" w:lineRule="exact"/>
        <w:rPr>
          <w:rFonts w:ascii="黑体" w:eastAsia="黑体" w:hAnsi="黑体" w:cs="黑体"/>
          <w:b/>
          <w:color w:val="000000"/>
          <w:kern w:val="0"/>
          <w:sz w:val="36"/>
          <w:szCs w:val="36"/>
        </w:rPr>
      </w:pPr>
    </w:p>
    <w:p w:rsidR="001F2EC0" w:rsidRDefault="001F2EC0">
      <w:pPr>
        <w:widowControl/>
        <w:spacing w:line="700" w:lineRule="exact"/>
        <w:rPr>
          <w:rFonts w:ascii="黑体" w:eastAsia="黑体" w:hAnsi="黑体" w:cs="黑体"/>
          <w:b/>
          <w:color w:val="000000"/>
          <w:kern w:val="0"/>
          <w:sz w:val="36"/>
          <w:szCs w:val="36"/>
        </w:rPr>
      </w:pPr>
    </w:p>
    <w:p w:rsidR="001F2EC0" w:rsidRDefault="00D8684A">
      <w:pPr>
        <w:widowControl/>
        <w:spacing w:line="700" w:lineRule="exact"/>
        <w:jc w:val="center"/>
        <w:rPr>
          <w:rFonts w:ascii="黑体" w:eastAsia="黑体" w:hAnsi="黑体" w:cs="黑体"/>
          <w:b/>
          <w:color w:val="000000"/>
          <w:kern w:val="0"/>
          <w:sz w:val="48"/>
          <w:szCs w:val="48"/>
        </w:rPr>
      </w:pPr>
      <w:r>
        <w:rPr>
          <w:rFonts w:ascii="黑体" w:eastAsia="黑体" w:hAnsi="黑体" w:cs="黑体" w:hint="eastAsia"/>
          <w:b/>
          <w:color w:val="000000"/>
          <w:kern w:val="0"/>
          <w:sz w:val="48"/>
          <w:szCs w:val="48"/>
        </w:rPr>
        <w:t>南京交通职业技术学院</w:t>
      </w:r>
    </w:p>
    <w:p w:rsidR="001F2EC0" w:rsidRDefault="001F2EC0">
      <w:pPr>
        <w:widowControl/>
        <w:spacing w:line="700" w:lineRule="exact"/>
        <w:jc w:val="center"/>
        <w:rPr>
          <w:rFonts w:ascii="黑体" w:eastAsia="黑体" w:hAnsi="黑体" w:cs="黑体"/>
          <w:b/>
          <w:color w:val="000000"/>
          <w:kern w:val="0"/>
          <w:sz w:val="48"/>
          <w:szCs w:val="48"/>
        </w:rPr>
      </w:pPr>
    </w:p>
    <w:p w:rsidR="001F2EC0" w:rsidRDefault="00791D92">
      <w:pPr>
        <w:widowControl/>
        <w:spacing w:line="700" w:lineRule="exact"/>
        <w:jc w:val="center"/>
        <w:rPr>
          <w:rFonts w:ascii="黑体" w:eastAsia="黑体" w:hAnsi="黑体" w:cs="黑体"/>
          <w:b/>
          <w:color w:val="000000"/>
          <w:kern w:val="0"/>
          <w:sz w:val="44"/>
          <w:szCs w:val="44"/>
        </w:rPr>
      </w:pPr>
      <w:r>
        <w:rPr>
          <w:rFonts w:ascii="黑体" w:eastAsia="黑体" w:hAnsi="黑体" w:cs="黑体" w:hint="eastAsia"/>
          <w:b/>
          <w:color w:val="000000"/>
          <w:kern w:val="0"/>
          <w:sz w:val="44"/>
          <w:szCs w:val="44"/>
        </w:rPr>
        <w:t>新能源汽车检测与维修技术专业人才培养方案制定</w:t>
      </w:r>
    </w:p>
    <w:p w:rsidR="001F2EC0" w:rsidRDefault="001F2EC0">
      <w:pPr>
        <w:widowControl/>
        <w:spacing w:line="700" w:lineRule="exact"/>
        <w:jc w:val="center"/>
        <w:rPr>
          <w:rFonts w:ascii="黑体" w:eastAsia="黑体" w:hAnsi="黑体" w:cs="黑体"/>
          <w:b/>
          <w:color w:val="000000"/>
          <w:kern w:val="0"/>
          <w:sz w:val="48"/>
          <w:szCs w:val="48"/>
        </w:rPr>
      </w:pPr>
    </w:p>
    <w:p w:rsidR="001F2EC0" w:rsidRDefault="00D8684A">
      <w:pPr>
        <w:widowControl/>
        <w:spacing w:line="700" w:lineRule="exact"/>
        <w:jc w:val="center"/>
        <w:rPr>
          <w:rFonts w:ascii="黑体" w:eastAsia="黑体" w:hAnsi="黑体" w:cs="Times New Roman"/>
          <w:b/>
          <w:color w:val="000000"/>
          <w:kern w:val="0"/>
          <w:sz w:val="36"/>
          <w:szCs w:val="36"/>
        </w:rPr>
      </w:pPr>
      <w:r>
        <w:rPr>
          <w:rFonts w:ascii="黑体" w:eastAsia="黑体" w:hAnsi="黑体" w:cs="黑体" w:hint="eastAsia"/>
          <w:b/>
          <w:color w:val="000000"/>
          <w:kern w:val="0"/>
          <w:sz w:val="48"/>
          <w:szCs w:val="48"/>
        </w:rPr>
        <w:t>调研报告</w:t>
      </w: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华文仿宋" w:eastAsia="华文仿宋" w:hAnsi="华文仿宋" w:cs="Times New Roman"/>
          <w:b/>
          <w:color w:val="000000"/>
          <w:kern w:val="0"/>
          <w:sz w:val="28"/>
          <w:szCs w:val="28"/>
        </w:rPr>
      </w:pPr>
    </w:p>
    <w:p w:rsidR="001F2EC0" w:rsidRDefault="00D8684A">
      <w:pPr>
        <w:spacing w:line="560" w:lineRule="exact"/>
        <w:jc w:val="center"/>
        <w:rPr>
          <w:rFonts w:ascii="黑体" w:eastAsia="黑体" w:hAnsi="黑体" w:cs="黑体"/>
          <w:bCs/>
          <w:color w:val="000000"/>
          <w:kern w:val="0"/>
          <w:sz w:val="30"/>
          <w:szCs w:val="30"/>
        </w:rPr>
      </w:pPr>
      <w:r>
        <w:rPr>
          <w:rFonts w:ascii="黑体" w:eastAsia="黑体" w:hAnsi="黑体" w:cs="黑体" w:hint="eastAsia"/>
          <w:bCs/>
          <w:color w:val="000000"/>
          <w:kern w:val="0"/>
          <w:sz w:val="30"/>
          <w:szCs w:val="30"/>
        </w:rPr>
        <w:t>南京交通职业技术学院汽车工程学院</w:t>
      </w:r>
    </w:p>
    <w:p w:rsidR="001F2EC0" w:rsidRDefault="00D8684A">
      <w:pPr>
        <w:spacing w:line="560" w:lineRule="exact"/>
        <w:jc w:val="center"/>
        <w:rPr>
          <w:rFonts w:ascii="华文仿宋" w:eastAsia="华文仿宋" w:hAnsi="华文仿宋" w:cs="Times New Roman"/>
          <w:b/>
          <w:color w:val="000000"/>
          <w:kern w:val="0"/>
          <w:sz w:val="28"/>
          <w:szCs w:val="28"/>
        </w:rPr>
      </w:pPr>
      <w:r>
        <w:rPr>
          <w:rFonts w:ascii="宋体" w:eastAsia="宋体" w:hAnsi="宋体" w:cs="宋体" w:hint="eastAsia"/>
          <w:bCs/>
          <w:color w:val="000000"/>
          <w:kern w:val="0"/>
          <w:sz w:val="30"/>
          <w:szCs w:val="30"/>
        </w:rPr>
        <w:t>202</w:t>
      </w:r>
      <w:r w:rsidR="00F8088F">
        <w:rPr>
          <w:rFonts w:ascii="宋体" w:eastAsia="宋体" w:hAnsi="宋体" w:cs="宋体" w:hint="eastAsia"/>
          <w:bCs/>
          <w:color w:val="000000"/>
          <w:kern w:val="0"/>
          <w:sz w:val="30"/>
          <w:szCs w:val="30"/>
        </w:rPr>
        <w:t>3</w:t>
      </w:r>
      <w:r>
        <w:rPr>
          <w:rFonts w:ascii="宋体" w:eastAsia="宋体" w:hAnsi="宋体" w:cs="宋体" w:hint="eastAsia"/>
          <w:bCs/>
          <w:color w:val="000000"/>
          <w:kern w:val="0"/>
          <w:sz w:val="30"/>
          <w:szCs w:val="30"/>
        </w:rPr>
        <w:t>年</w:t>
      </w:r>
      <w:r>
        <w:rPr>
          <w:rFonts w:ascii="宋体" w:eastAsia="宋体" w:hAnsi="宋体" w:cs="宋体"/>
          <w:bCs/>
          <w:color w:val="000000"/>
          <w:kern w:val="0"/>
          <w:sz w:val="30"/>
          <w:szCs w:val="30"/>
        </w:rPr>
        <w:t>6</w:t>
      </w:r>
      <w:r>
        <w:rPr>
          <w:rFonts w:ascii="宋体" w:eastAsia="宋体" w:hAnsi="宋体" w:cs="宋体" w:hint="eastAsia"/>
          <w:bCs/>
          <w:color w:val="000000"/>
          <w:kern w:val="0"/>
          <w:sz w:val="30"/>
          <w:szCs w:val="30"/>
        </w:rPr>
        <w:t>月</w:t>
      </w:r>
    </w:p>
    <w:p w:rsidR="001F2EC0" w:rsidRDefault="001F2EC0">
      <w:pPr>
        <w:spacing w:line="560" w:lineRule="exact"/>
        <w:rPr>
          <w:rFonts w:ascii="华文仿宋" w:eastAsia="华文仿宋" w:hAnsi="华文仿宋" w:cs="Times New Roman"/>
          <w:b/>
          <w:color w:val="000000"/>
          <w:kern w:val="0"/>
          <w:sz w:val="28"/>
          <w:szCs w:val="28"/>
        </w:rPr>
      </w:pPr>
      <w:bookmarkStart w:id="0" w:name="_GoBack"/>
      <w:bookmarkEnd w:id="0"/>
    </w:p>
    <w:p w:rsidR="001F2EC0" w:rsidRDefault="001F2EC0">
      <w:pPr>
        <w:spacing w:line="560" w:lineRule="exact"/>
        <w:rPr>
          <w:rFonts w:ascii="华文仿宋" w:eastAsia="华文仿宋" w:hAnsi="华文仿宋" w:cs="Times New Roman"/>
          <w:b/>
          <w:color w:val="000000"/>
          <w:kern w:val="0"/>
          <w:sz w:val="28"/>
          <w:szCs w:val="28"/>
        </w:rPr>
      </w:pPr>
    </w:p>
    <w:p w:rsidR="001F2EC0" w:rsidRDefault="001F2EC0">
      <w:pPr>
        <w:spacing w:line="560" w:lineRule="exact"/>
        <w:rPr>
          <w:rFonts w:ascii="黑体" w:eastAsia="黑体" w:hAnsi="黑体" w:cs="黑体"/>
          <w:bCs/>
          <w:color w:val="000000"/>
          <w:kern w:val="0"/>
          <w:sz w:val="32"/>
          <w:szCs w:val="32"/>
        </w:rPr>
      </w:pPr>
    </w:p>
    <w:p w:rsidR="001F2EC0" w:rsidRDefault="00D8684A">
      <w:pPr>
        <w:pStyle w:val="1"/>
        <w:jc w:val="center"/>
        <w:rPr>
          <w:rFonts w:ascii="黑体" w:eastAsia="黑体" w:hAnsi="黑体" w:cs="Times New Roman"/>
          <w:b w:val="0"/>
          <w:sz w:val="36"/>
          <w:szCs w:val="36"/>
        </w:rPr>
      </w:pPr>
      <w:bookmarkStart w:id="1" w:name="_Toc131002788"/>
      <w:r>
        <w:rPr>
          <w:rFonts w:ascii="黑体" w:eastAsia="黑体" w:hAnsi="黑体" w:hint="eastAsia"/>
          <w:b w:val="0"/>
          <w:sz w:val="36"/>
          <w:szCs w:val="36"/>
        </w:rPr>
        <w:t>前</w:t>
      </w:r>
      <w:r>
        <w:rPr>
          <w:rFonts w:ascii="黑体" w:eastAsia="黑体" w:hAnsi="黑体" w:hint="eastAsia"/>
          <w:b w:val="0"/>
          <w:sz w:val="36"/>
          <w:szCs w:val="36"/>
        </w:rPr>
        <w:t xml:space="preserve">    </w:t>
      </w:r>
      <w:r>
        <w:rPr>
          <w:rFonts w:ascii="黑体" w:eastAsia="黑体" w:hAnsi="黑体" w:hint="eastAsia"/>
          <w:b w:val="0"/>
          <w:sz w:val="36"/>
          <w:szCs w:val="36"/>
        </w:rPr>
        <w:t>言</w:t>
      </w:r>
      <w:bookmarkEnd w:id="1"/>
    </w:p>
    <w:p w:rsidR="001F2EC0" w:rsidRDefault="001F2EC0">
      <w:pPr>
        <w:spacing w:line="400" w:lineRule="exact"/>
        <w:ind w:firstLineChars="200" w:firstLine="420"/>
      </w:pPr>
    </w:p>
    <w:p w:rsidR="001F2EC0" w:rsidRDefault="00D8684A">
      <w:pPr>
        <w:spacing w:line="400" w:lineRule="exact"/>
        <w:ind w:firstLineChars="200" w:firstLine="480"/>
        <w:rPr>
          <w:sz w:val="24"/>
        </w:rPr>
      </w:pPr>
      <w:r>
        <w:rPr>
          <w:rFonts w:hint="eastAsia"/>
          <w:sz w:val="24"/>
        </w:rPr>
        <w:t>为了更好</w:t>
      </w:r>
      <w:r>
        <w:rPr>
          <w:rFonts w:asciiTheme="minorEastAsia" w:hAnsiTheme="minorEastAsia" w:hint="eastAsia"/>
          <w:sz w:val="24"/>
        </w:rPr>
        <w:t>地把握汽车行业市场人才需求，掌握企业对本专业毕业生知识、能力和素质等方面的培养要求，从而使全省</w:t>
      </w:r>
      <w:r w:rsidR="00791D92">
        <w:rPr>
          <w:rFonts w:asciiTheme="minorEastAsia" w:hAnsiTheme="minorEastAsia" w:hint="eastAsia"/>
          <w:sz w:val="24"/>
        </w:rPr>
        <w:t>新能源汽车检测与维修技术专业</w:t>
      </w:r>
      <w:r>
        <w:rPr>
          <w:rFonts w:asciiTheme="minorEastAsia" w:hAnsiTheme="minorEastAsia" w:hint="eastAsia"/>
          <w:sz w:val="24"/>
        </w:rPr>
        <w:t>更加准确定位以及更好地服务于企业，更加科学合理的制定</w:t>
      </w:r>
      <w:r w:rsidR="00791D92">
        <w:rPr>
          <w:rFonts w:asciiTheme="minorEastAsia" w:hAnsiTheme="minorEastAsia" w:hint="eastAsia"/>
          <w:sz w:val="24"/>
        </w:rPr>
        <w:t>新能源汽车检测与维修技术专业</w:t>
      </w:r>
      <w:r>
        <w:rPr>
          <w:rFonts w:hint="eastAsia"/>
          <w:sz w:val="24"/>
        </w:rPr>
        <w:t>的人才培养方案，定于</w:t>
      </w:r>
      <w:r>
        <w:rPr>
          <w:rFonts w:hint="eastAsia"/>
          <w:sz w:val="24"/>
        </w:rPr>
        <w:t>202</w:t>
      </w:r>
      <w:r w:rsidR="00791D92">
        <w:rPr>
          <w:sz w:val="24"/>
        </w:rPr>
        <w:t>1</w:t>
      </w:r>
      <w:r>
        <w:rPr>
          <w:rFonts w:hint="eastAsia"/>
          <w:sz w:val="24"/>
        </w:rPr>
        <w:t>年</w:t>
      </w:r>
      <w:r w:rsidR="00791D92">
        <w:rPr>
          <w:sz w:val="24"/>
        </w:rPr>
        <w:t>7</w:t>
      </w:r>
      <w:r>
        <w:rPr>
          <w:rFonts w:hint="eastAsia"/>
          <w:sz w:val="24"/>
        </w:rPr>
        <w:t>月到</w:t>
      </w:r>
      <w:r>
        <w:rPr>
          <w:rFonts w:hint="eastAsia"/>
          <w:sz w:val="24"/>
        </w:rPr>
        <w:t>2</w:t>
      </w:r>
      <w:r>
        <w:rPr>
          <w:sz w:val="24"/>
        </w:rPr>
        <w:t>020</w:t>
      </w:r>
      <w:r>
        <w:rPr>
          <w:rFonts w:hint="eastAsia"/>
          <w:sz w:val="24"/>
        </w:rPr>
        <w:t>年</w:t>
      </w:r>
      <w:r w:rsidR="00791D92">
        <w:rPr>
          <w:sz w:val="24"/>
        </w:rPr>
        <w:t>9</w:t>
      </w:r>
      <w:r>
        <w:rPr>
          <w:rFonts w:hint="eastAsia"/>
          <w:sz w:val="24"/>
        </w:rPr>
        <w:t>月，对全省</w:t>
      </w:r>
      <w:r w:rsidR="00791D92">
        <w:rPr>
          <w:rFonts w:hint="eastAsia"/>
          <w:sz w:val="24"/>
        </w:rPr>
        <w:t>新能源汽车检测与维修技术专业</w:t>
      </w:r>
      <w:r>
        <w:rPr>
          <w:rFonts w:hint="eastAsia"/>
          <w:sz w:val="24"/>
        </w:rPr>
        <w:t>进行了调研，地区包括苏南、苏中和苏北，具有一定的普遍性。组织多名调研人员到全省的较大的汽车维修企业等用人单位、该专业开办学校、行业及行业主管部门就有关汽车检测与维修专业技术人才需求情况、行业发展状况、人才培养模式、课程体系改革等进行专业调研，并通过对调查结果进行统计分析，形成了此报告。</w:t>
      </w:r>
    </w:p>
    <w:p w:rsidR="001F2EC0" w:rsidRDefault="001F2EC0">
      <w:pPr>
        <w:spacing w:line="400" w:lineRule="exact"/>
      </w:pPr>
    </w:p>
    <w:p w:rsidR="001F2EC0" w:rsidRDefault="00D8684A">
      <w:pPr>
        <w:pStyle w:val="1"/>
        <w:rPr>
          <w:rFonts w:ascii="黑体" w:eastAsia="黑体" w:hAnsi="黑体" w:cs="Times New Roman"/>
          <w:b w:val="0"/>
          <w:sz w:val="36"/>
          <w:szCs w:val="36"/>
        </w:rPr>
      </w:pPr>
      <w:bookmarkStart w:id="2" w:name="_Toc131002789"/>
      <w:r>
        <w:rPr>
          <w:rFonts w:ascii="黑体" w:eastAsia="黑体" w:hAnsi="黑体" w:hint="eastAsia"/>
          <w:b w:val="0"/>
          <w:sz w:val="36"/>
          <w:szCs w:val="36"/>
        </w:rPr>
        <w:t>一、</w:t>
      </w:r>
      <w:r w:rsidR="00791D92">
        <w:rPr>
          <w:rFonts w:ascii="黑体" w:eastAsia="黑体" w:hAnsi="黑体" w:hint="eastAsia"/>
          <w:b w:val="0"/>
          <w:sz w:val="36"/>
          <w:szCs w:val="36"/>
          <w:lang w:val="zh-CN"/>
        </w:rPr>
        <w:t>新能源汽车检测与维修技术专业</w:t>
      </w:r>
      <w:r>
        <w:rPr>
          <w:rFonts w:ascii="黑体" w:eastAsia="黑体" w:hAnsi="黑体" w:hint="eastAsia"/>
          <w:b w:val="0"/>
          <w:sz w:val="36"/>
          <w:szCs w:val="36"/>
        </w:rPr>
        <w:t>调研概况</w:t>
      </w:r>
      <w:bookmarkEnd w:id="2"/>
    </w:p>
    <w:p w:rsidR="001F2EC0" w:rsidRDefault="00D8684A">
      <w:pPr>
        <w:pStyle w:val="2"/>
        <w:rPr>
          <w:rFonts w:ascii="宋体" w:eastAsia="宋体" w:hAnsi="宋体" w:cs="宋体"/>
          <w:b w:val="0"/>
          <w:sz w:val="24"/>
          <w:szCs w:val="24"/>
        </w:rPr>
      </w:pPr>
      <w:bookmarkStart w:id="3" w:name="_Toc131002790"/>
      <w:r>
        <w:rPr>
          <w:rFonts w:hint="eastAsia"/>
          <w:b w:val="0"/>
        </w:rPr>
        <w:t>（一）专业概况</w:t>
      </w:r>
      <w:bookmarkEnd w:id="3"/>
    </w:p>
    <w:p w:rsidR="001F2EC0" w:rsidRDefault="00D8684A">
      <w:pPr>
        <w:spacing w:line="400" w:lineRule="exact"/>
        <w:ind w:firstLineChars="200" w:firstLine="480"/>
        <w:rPr>
          <w:rFonts w:ascii="宋体" w:hAnsi="宋体"/>
          <w:color w:val="000000"/>
          <w:sz w:val="24"/>
        </w:rPr>
      </w:pPr>
      <w:r>
        <w:rPr>
          <w:rFonts w:ascii="宋体" w:hAnsi="宋体" w:hint="eastAsia"/>
          <w:color w:val="000000"/>
          <w:sz w:val="24"/>
        </w:rPr>
        <w:t>为适应汽车维修服务领域优化升级需要，对接汽车产业电动化、网联化、智能化、共享化发展新趋势，对接新产业、新业态、新模式下汽车维修服务、配件服务、二手车服务、保险服务等岗位</w:t>
      </w:r>
      <w:r>
        <w:rPr>
          <w:rFonts w:ascii="宋体" w:hAnsi="宋体" w:hint="eastAsia"/>
          <w:color w:val="000000"/>
          <w:sz w:val="24"/>
        </w:rPr>
        <w:t>(</w:t>
      </w:r>
      <w:r>
        <w:rPr>
          <w:rFonts w:ascii="宋体" w:hAnsi="宋体" w:hint="eastAsia"/>
          <w:color w:val="000000"/>
          <w:sz w:val="24"/>
        </w:rPr>
        <w:t>群</w:t>
      </w:r>
      <w:r>
        <w:rPr>
          <w:rFonts w:ascii="宋体" w:hAnsi="宋体" w:hint="eastAsia"/>
          <w:color w:val="000000"/>
          <w:sz w:val="24"/>
        </w:rPr>
        <w:t>)</w:t>
      </w:r>
      <w:r>
        <w:rPr>
          <w:rFonts w:ascii="宋体" w:hAnsi="宋体" w:hint="eastAsia"/>
          <w:color w:val="000000"/>
          <w:sz w:val="24"/>
        </w:rPr>
        <w:t>的新要求，不断满足汽车维修服务领域高质量发展对高素质技术技能人才的需求，推动职业教育专业升级和数字化改造，遵循推进现代职业教育高质量发展的总体要求。</w:t>
      </w:r>
    </w:p>
    <w:p w:rsidR="001F2EC0" w:rsidRDefault="00D8684A">
      <w:pPr>
        <w:spacing w:line="400" w:lineRule="exact"/>
        <w:ind w:firstLineChars="200" w:firstLine="480"/>
        <w:rPr>
          <w:rFonts w:ascii="宋体" w:hAnsi="宋体"/>
          <w:color w:val="000000"/>
          <w:sz w:val="24"/>
        </w:rPr>
      </w:pPr>
      <w:r>
        <w:rPr>
          <w:rFonts w:ascii="宋体" w:hAnsi="宋体" w:hint="eastAsia"/>
          <w:color w:val="000000"/>
          <w:sz w:val="24"/>
        </w:rPr>
        <w:t>本专业培养能够</w:t>
      </w:r>
      <w:proofErr w:type="gramStart"/>
      <w:r>
        <w:rPr>
          <w:rFonts w:ascii="宋体" w:hAnsi="宋体" w:hint="eastAsia"/>
          <w:color w:val="000000"/>
          <w:sz w:val="24"/>
        </w:rPr>
        <w:t>践行</w:t>
      </w:r>
      <w:proofErr w:type="gramEnd"/>
      <w:r>
        <w:rPr>
          <w:rFonts w:ascii="宋体" w:hAnsi="宋体" w:hint="eastAsia"/>
          <w:color w:val="000000"/>
          <w:sz w:val="24"/>
        </w:rPr>
        <w:t>社会主义核心价值观，德智体美劳全面发展，具有一定的科学文化水平，良好的人文素养、科学素养、职业道德和创新意识，精益求精的工匠精神，较强的就业创业能力和可持续发展的能力，掌</w:t>
      </w:r>
      <w:r>
        <w:rPr>
          <w:rFonts w:ascii="宋体" w:hAnsi="宋体" w:hint="eastAsia"/>
          <w:color w:val="000000"/>
          <w:sz w:val="24"/>
        </w:rPr>
        <w:t>握本专业知识和技术技能，面向汽车修理与维护行业的汽车运用工程技术人员、汽车维修工等职业，能够从事</w:t>
      </w:r>
      <w:r w:rsidR="00791D92">
        <w:rPr>
          <w:rFonts w:ascii="宋体" w:hAnsi="宋体" w:hint="eastAsia"/>
          <w:color w:val="000000"/>
          <w:sz w:val="24"/>
        </w:rPr>
        <w:t>新能源</w:t>
      </w:r>
      <w:r>
        <w:rPr>
          <w:rFonts w:ascii="宋体" w:hAnsi="宋体" w:hint="eastAsia"/>
          <w:color w:val="000000"/>
          <w:sz w:val="24"/>
        </w:rPr>
        <w:t>汽车维护、</w:t>
      </w:r>
      <w:r w:rsidR="00791D92">
        <w:rPr>
          <w:rFonts w:ascii="宋体" w:hAnsi="宋体" w:hint="eastAsia"/>
          <w:color w:val="000000"/>
          <w:sz w:val="24"/>
        </w:rPr>
        <w:t>新能源</w:t>
      </w:r>
      <w:r>
        <w:rPr>
          <w:rFonts w:ascii="宋体" w:hAnsi="宋体" w:hint="eastAsia"/>
          <w:color w:val="000000"/>
          <w:sz w:val="24"/>
        </w:rPr>
        <w:t>汽车机电维修、汽车车身维修、汽车服务顾问、汽车检测、配件管理、二手车鉴定评估、事故车查勘定损等工作的高素质技术技能人才。</w:t>
      </w:r>
    </w:p>
    <w:p w:rsidR="001F2EC0" w:rsidRDefault="00D8684A">
      <w:pPr>
        <w:spacing w:line="400" w:lineRule="exact"/>
        <w:ind w:firstLineChars="200" w:firstLine="480"/>
        <w:rPr>
          <w:rFonts w:ascii="宋体" w:hAnsi="宋体"/>
          <w:color w:val="000000"/>
          <w:sz w:val="24"/>
        </w:rPr>
      </w:pPr>
      <w:r>
        <w:rPr>
          <w:rFonts w:ascii="宋体" w:hAnsi="宋体" w:hint="eastAsia"/>
          <w:color w:val="000000"/>
          <w:sz w:val="24"/>
        </w:rPr>
        <w:t>本专业毕业生可从事</w:t>
      </w:r>
      <w:r w:rsidR="00791D92">
        <w:rPr>
          <w:rFonts w:ascii="宋体" w:hAnsi="宋体" w:hint="eastAsia"/>
          <w:color w:val="000000"/>
          <w:sz w:val="24"/>
        </w:rPr>
        <w:t>新能源</w:t>
      </w:r>
      <w:r>
        <w:rPr>
          <w:rFonts w:ascii="宋体" w:hAnsi="宋体" w:hint="eastAsia"/>
          <w:color w:val="000000"/>
          <w:sz w:val="24"/>
        </w:rPr>
        <w:t>汽车机电维修、汽车维修业务接待、汽车维修质</w:t>
      </w:r>
      <w:r>
        <w:rPr>
          <w:rFonts w:ascii="宋体" w:hAnsi="宋体" w:hint="eastAsia"/>
          <w:color w:val="000000"/>
          <w:sz w:val="24"/>
        </w:rPr>
        <w:lastRenderedPageBreak/>
        <w:t>量检验、车辆技术评估</w:t>
      </w:r>
      <w:r w:rsidR="00791D92">
        <w:rPr>
          <w:rFonts w:ascii="宋体" w:hAnsi="宋体" w:hint="eastAsia"/>
          <w:color w:val="000000"/>
          <w:sz w:val="24"/>
        </w:rPr>
        <w:t>、新能源汽车检测</w:t>
      </w:r>
      <w:r>
        <w:rPr>
          <w:rFonts w:ascii="宋体" w:hAnsi="宋体" w:hint="eastAsia"/>
          <w:color w:val="000000"/>
          <w:sz w:val="24"/>
        </w:rPr>
        <w:t>等岗位的工作，专业学生急需考取的技能等级证书包括</w:t>
      </w:r>
      <w:r>
        <w:rPr>
          <w:rFonts w:ascii="宋体" w:hAnsi="宋体" w:hint="eastAsia"/>
          <w:color w:val="000000"/>
          <w:sz w:val="24"/>
        </w:rPr>
        <w:t>1</w:t>
      </w:r>
      <w:r>
        <w:rPr>
          <w:rFonts w:ascii="宋体" w:hAnsi="宋体"/>
          <w:color w:val="000000"/>
          <w:sz w:val="24"/>
        </w:rPr>
        <w:t>+X</w:t>
      </w:r>
      <w:r>
        <w:rPr>
          <w:rFonts w:ascii="宋体" w:hAnsi="宋体" w:hint="eastAsia"/>
          <w:color w:val="000000"/>
          <w:sz w:val="24"/>
        </w:rPr>
        <w:t>证书、汽车维修工，在条件允许的情况下，建议考取的证书有汽车驾驶证。此外，学生也可以依据自己将要从事的岗位情况，考取机</w:t>
      </w:r>
      <w:r>
        <w:rPr>
          <w:rFonts w:ascii="宋体" w:hAnsi="宋体" w:hint="eastAsia"/>
          <w:color w:val="000000"/>
          <w:sz w:val="24"/>
        </w:rPr>
        <w:t>动车检测维修专业技术人员职业水平证书。</w:t>
      </w:r>
    </w:p>
    <w:p w:rsidR="001F2EC0" w:rsidRDefault="001F2EC0">
      <w:pPr>
        <w:spacing w:line="400" w:lineRule="exact"/>
        <w:ind w:firstLineChars="200" w:firstLine="480"/>
        <w:rPr>
          <w:rFonts w:ascii="宋体" w:eastAsia="宋体" w:hAnsi="宋体" w:cs="宋体"/>
          <w:bCs/>
          <w:color w:val="000000"/>
          <w:kern w:val="0"/>
          <w:sz w:val="24"/>
        </w:rPr>
      </w:pPr>
    </w:p>
    <w:p w:rsidR="001F2EC0" w:rsidRDefault="00D8684A">
      <w:pPr>
        <w:pStyle w:val="2"/>
        <w:rPr>
          <w:rFonts w:ascii="华文仿宋" w:eastAsia="华文仿宋" w:hAnsi="华文仿宋" w:cs="Times New Roman"/>
          <w:b w:val="0"/>
          <w:sz w:val="28"/>
          <w:szCs w:val="28"/>
        </w:rPr>
      </w:pPr>
      <w:bookmarkStart w:id="4" w:name="_Toc131002791"/>
      <w:r>
        <w:rPr>
          <w:rFonts w:hint="eastAsia"/>
          <w:b w:val="0"/>
        </w:rPr>
        <w:t>（二）调研任务</w:t>
      </w:r>
      <w:bookmarkEnd w:id="4"/>
    </w:p>
    <w:p w:rsidR="001F2EC0" w:rsidRDefault="00D8684A">
      <w:pPr>
        <w:spacing w:line="400" w:lineRule="exact"/>
        <w:ind w:firstLineChars="200" w:firstLine="480"/>
        <w:rPr>
          <w:rFonts w:ascii="宋体" w:hAnsi="宋体"/>
          <w:color w:val="000000"/>
          <w:sz w:val="24"/>
        </w:rPr>
      </w:pPr>
      <w:r>
        <w:rPr>
          <w:rFonts w:ascii="宋体" w:hAnsi="宋体" w:hint="eastAsia"/>
          <w:color w:val="000000"/>
          <w:sz w:val="24"/>
        </w:rPr>
        <w:t>在省交通行指</w:t>
      </w:r>
      <w:proofErr w:type="gramStart"/>
      <w:r>
        <w:rPr>
          <w:rFonts w:ascii="宋体" w:hAnsi="宋体" w:hint="eastAsia"/>
          <w:color w:val="000000"/>
          <w:sz w:val="24"/>
        </w:rPr>
        <w:t>委汽车</w:t>
      </w:r>
      <w:proofErr w:type="gramEnd"/>
      <w:r>
        <w:rPr>
          <w:rFonts w:ascii="宋体" w:hAnsi="宋体" w:hint="eastAsia"/>
          <w:color w:val="000000"/>
          <w:sz w:val="24"/>
        </w:rPr>
        <w:t>技术类专业委员会、汽车维修行业协会的带领下，人才培养方案制定小组成员走访了多家用人单位，对我院汽车检测与维修专业毕业生进行了跟踪调查，主要是针对本专业学生就业人数相对较多和就业比较固定的单位。</w:t>
      </w:r>
    </w:p>
    <w:p w:rsidR="001F2EC0" w:rsidRDefault="00D8684A">
      <w:pPr>
        <w:spacing w:line="400" w:lineRule="exact"/>
        <w:ind w:firstLineChars="200" w:firstLine="480"/>
        <w:rPr>
          <w:rFonts w:ascii="宋体" w:eastAsia="宋体" w:hAnsi="宋体" w:cs="宋体"/>
          <w:bCs/>
          <w:color w:val="000000"/>
          <w:kern w:val="0"/>
          <w:sz w:val="24"/>
        </w:rPr>
      </w:pPr>
      <w:r>
        <w:rPr>
          <w:rFonts w:ascii="宋体" w:hAnsi="宋体" w:hint="eastAsia"/>
          <w:color w:val="000000"/>
          <w:sz w:val="24"/>
        </w:rPr>
        <w:t>本次调研主要目的：为适应用人单位对汽车维修及相关人才的需要，更好地服务地方经济建设，希望通过对汽车后市场与维修系相关专业的调研，了解目前企业现状和发展趋势；进一步了解企业相关职业岗位群及相应的职业能力要求，在此基础上对我院目前使用的人才培养方案进行修订，构建课程体系，进行教学改革，适应“十四五”的发展规划要求，能根据市场需求情况，为企业培养真正所需的技能型应用人才。了解企业目前在新技术、新工艺、新材料等方面高新技术的应用情况，由此对我院目前各相关专业的教学内容，课程标准提出具有先进性，前瞻性的修改意见。了解</w:t>
      </w:r>
      <w:r>
        <w:rPr>
          <w:rFonts w:ascii="宋体" w:hAnsi="宋体" w:hint="eastAsia"/>
          <w:color w:val="000000"/>
          <w:sz w:val="24"/>
        </w:rPr>
        <w:t>企业在生产组织，设备使用和管理方面的经验心得，了解企业对毕业生的社会能力和职业素养的具体要求，结合我院办</w:t>
      </w:r>
      <w:proofErr w:type="gramStart"/>
      <w:r>
        <w:rPr>
          <w:rFonts w:ascii="宋体" w:hAnsi="宋体" w:hint="eastAsia"/>
          <w:color w:val="000000"/>
          <w:sz w:val="24"/>
        </w:rPr>
        <w:t>学规模</w:t>
      </w:r>
      <w:proofErr w:type="gramEnd"/>
      <w:r>
        <w:rPr>
          <w:rFonts w:ascii="宋体" w:hAnsi="宋体" w:hint="eastAsia"/>
          <w:color w:val="000000"/>
          <w:sz w:val="24"/>
        </w:rPr>
        <w:t>发展规划，对我院该专业的实训基地提出整改意见。</w:t>
      </w:r>
    </w:p>
    <w:p w:rsidR="001F2EC0" w:rsidRDefault="00D8684A">
      <w:pPr>
        <w:pStyle w:val="2"/>
        <w:rPr>
          <w:b w:val="0"/>
        </w:rPr>
      </w:pPr>
      <w:bookmarkStart w:id="5" w:name="_Toc131002792"/>
      <w:r>
        <w:rPr>
          <w:rFonts w:hint="eastAsia"/>
          <w:b w:val="0"/>
        </w:rPr>
        <w:t>（三）调研方法</w:t>
      </w:r>
      <w:bookmarkEnd w:id="5"/>
    </w:p>
    <w:p w:rsidR="001F2EC0" w:rsidRDefault="00D8684A">
      <w:pPr>
        <w:pStyle w:val="a4"/>
        <w:spacing w:line="360" w:lineRule="auto"/>
        <w:ind w:firstLineChars="200" w:firstLine="420"/>
        <w:jc w:val="both"/>
        <w:rPr>
          <w:rFonts w:eastAsiaTheme="minorEastAsia"/>
          <w:color w:val="000000"/>
        </w:rPr>
      </w:pPr>
      <w:r>
        <w:rPr>
          <w:rFonts w:eastAsiaTheme="minorEastAsia" w:hint="eastAsia"/>
          <w:color w:val="000000"/>
        </w:rPr>
        <w:t>问卷调查法：通过问卷的形式对</w:t>
      </w:r>
      <w:proofErr w:type="gramStart"/>
      <w:r>
        <w:rPr>
          <w:rFonts w:eastAsiaTheme="minorEastAsia" w:hint="eastAsia"/>
          <w:color w:val="000000"/>
        </w:rPr>
        <w:t>汽检专业</w:t>
      </w:r>
      <w:proofErr w:type="gramEnd"/>
      <w:r>
        <w:rPr>
          <w:rFonts w:eastAsiaTheme="minorEastAsia" w:hint="eastAsia"/>
          <w:color w:val="000000"/>
        </w:rPr>
        <w:t>毕业学生的就业进行调查，以及企业对员工能力需求的调查。</w:t>
      </w:r>
    </w:p>
    <w:p w:rsidR="001F2EC0" w:rsidRDefault="00D8684A">
      <w:pPr>
        <w:pStyle w:val="a4"/>
        <w:spacing w:line="360" w:lineRule="auto"/>
        <w:ind w:firstLineChars="200" w:firstLine="420"/>
        <w:jc w:val="both"/>
        <w:rPr>
          <w:rFonts w:eastAsiaTheme="minorEastAsia"/>
          <w:color w:val="000000"/>
        </w:rPr>
      </w:pPr>
      <w:r>
        <w:rPr>
          <w:rFonts w:eastAsiaTheme="minorEastAsia" w:hint="eastAsia"/>
          <w:color w:val="000000"/>
        </w:rPr>
        <w:t>访谈法：与各级学校</w:t>
      </w:r>
      <w:proofErr w:type="gramStart"/>
      <w:r>
        <w:rPr>
          <w:rFonts w:eastAsiaTheme="minorEastAsia" w:hint="eastAsia"/>
          <w:color w:val="000000"/>
        </w:rPr>
        <w:t>汽检专业</w:t>
      </w:r>
      <w:proofErr w:type="gramEnd"/>
      <w:r>
        <w:rPr>
          <w:rFonts w:eastAsiaTheme="minorEastAsia" w:hint="eastAsia"/>
          <w:color w:val="000000"/>
        </w:rPr>
        <w:t>教师与学生的沟通，与汽修企业各级领导谈话。</w:t>
      </w:r>
    </w:p>
    <w:p w:rsidR="001F2EC0" w:rsidRDefault="00D8684A">
      <w:pPr>
        <w:pStyle w:val="a4"/>
        <w:spacing w:line="360" w:lineRule="auto"/>
        <w:ind w:firstLineChars="200" w:firstLine="420"/>
        <w:jc w:val="both"/>
        <w:rPr>
          <w:rFonts w:eastAsiaTheme="minorEastAsia"/>
          <w:color w:val="000000"/>
        </w:rPr>
      </w:pPr>
      <w:r>
        <w:rPr>
          <w:rFonts w:eastAsiaTheme="minorEastAsia" w:hint="eastAsia"/>
          <w:color w:val="000000"/>
        </w:rPr>
        <w:t>查阅资料：通过网站、新闻、报纸等各方面的途径，查阅相关资料、数据。</w:t>
      </w:r>
    </w:p>
    <w:p w:rsidR="001F2EC0" w:rsidRDefault="00D8684A">
      <w:pPr>
        <w:pStyle w:val="a4"/>
        <w:spacing w:line="360" w:lineRule="auto"/>
        <w:ind w:firstLineChars="200" w:firstLine="420"/>
        <w:jc w:val="both"/>
        <w:rPr>
          <w:bCs/>
          <w:color w:val="000000"/>
        </w:rPr>
      </w:pPr>
      <w:r>
        <w:rPr>
          <w:rFonts w:eastAsiaTheme="minorEastAsia" w:hint="eastAsia"/>
          <w:color w:val="000000"/>
        </w:rPr>
        <w:t>实地考察：对南京</w:t>
      </w:r>
      <w:r>
        <w:rPr>
          <w:rFonts w:eastAsiaTheme="minorEastAsia"/>
          <w:color w:val="000000"/>
        </w:rPr>
        <w:t>、</w:t>
      </w:r>
      <w:r>
        <w:rPr>
          <w:rFonts w:eastAsiaTheme="minorEastAsia" w:hint="eastAsia"/>
          <w:color w:val="000000"/>
        </w:rPr>
        <w:t>无锡、常州、徐州、连云港等学校和公司进行走访。</w:t>
      </w:r>
    </w:p>
    <w:p w:rsidR="001F2EC0" w:rsidRDefault="00D8684A">
      <w:pPr>
        <w:pStyle w:val="1"/>
        <w:rPr>
          <w:rFonts w:ascii="黑体" w:eastAsia="黑体" w:hAnsi="黑体" w:cs="黑体"/>
          <w:b w:val="0"/>
          <w:color w:val="000000"/>
          <w:kern w:val="0"/>
          <w:sz w:val="36"/>
          <w:szCs w:val="36"/>
          <w:highlight w:val="yellow"/>
        </w:rPr>
      </w:pPr>
      <w:bookmarkStart w:id="6" w:name="_Toc131002793"/>
      <w:r>
        <w:rPr>
          <w:rFonts w:ascii="黑体" w:eastAsia="黑体" w:hAnsi="黑体" w:cs="黑体" w:hint="eastAsia"/>
          <w:b w:val="0"/>
          <w:color w:val="000000"/>
          <w:kern w:val="0"/>
          <w:sz w:val="36"/>
          <w:szCs w:val="36"/>
        </w:rPr>
        <w:lastRenderedPageBreak/>
        <w:t>二、</w:t>
      </w:r>
      <w:r w:rsidR="00791D92">
        <w:rPr>
          <w:rFonts w:ascii="黑体" w:eastAsia="黑体" w:hAnsi="黑体" w:hint="eastAsia"/>
          <w:b w:val="0"/>
          <w:sz w:val="36"/>
          <w:szCs w:val="36"/>
          <w:lang w:val="zh-CN"/>
        </w:rPr>
        <w:t>新能源汽车检测与维修技术专业</w:t>
      </w:r>
      <w:r>
        <w:rPr>
          <w:rFonts w:ascii="黑体" w:eastAsia="黑体" w:hAnsi="黑体" w:cs="黑体" w:hint="eastAsia"/>
          <w:b w:val="0"/>
          <w:color w:val="000000"/>
          <w:kern w:val="0"/>
          <w:sz w:val="36"/>
          <w:szCs w:val="36"/>
        </w:rPr>
        <w:t>调研内容</w:t>
      </w:r>
      <w:bookmarkEnd w:id="6"/>
    </w:p>
    <w:p w:rsidR="001F2EC0" w:rsidRDefault="00D8684A">
      <w:pPr>
        <w:pStyle w:val="2"/>
      </w:pPr>
      <w:bookmarkStart w:id="7" w:name="_Toc131002794"/>
      <w:r>
        <w:rPr>
          <w:rFonts w:hint="eastAsia"/>
        </w:rPr>
        <w:t>（一）汽车产业行业发展动态</w:t>
      </w:r>
      <w:bookmarkEnd w:id="7"/>
    </w:p>
    <w:p w:rsidR="001F2EC0" w:rsidRDefault="00D8684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1.</w:t>
      </w:r>
      <w:r>
        <w:rPr>
          <w:rFonts w:ascii="宋体" w:eastAsia="宋体" w:hAnsi="宋体" w:cs="宋体" w:hint="eastAsia"/>
          <w:b/>
          <w:color w:val="000000" w:themeColor="text1"/>
          <w:kern w:val="0"/>
          <w:sz w:val="24"/>
        </w:rPr>
        <w:t xml:space="preserve"> </w:t>
      </w:r>
      <w:r w:rsidR="00791D92">
        <w:rPr>
          <w:rFonts w:ascii="宋体" w:eastAsia="宋体" w:hAnsi="宋体" w:cs="宋体" w:hint="eastAsia"/>
          <w:bCs/>
          <w:color w:val="000000" w:themeColor="text1"/>
          <w:kern w:val="0"/>
          <w:sz w:val="24"/>
        </w:rPr>
        <w:t>新能源汽车检测与维修技术专业</w:t>
      </w:r>
      <w:r>
        <w:rPr>
          <w:rFonts w:ascii="宋体" w:eastAsia="宋体" w:hAnsi="宋体" w:cs="宋体" w:hint="eastAsia"/>
          <w:bCs/>
          <w:color w:val="000000" w:themeColor="text1"/>
          <w:kern w:val="0"/>
          <w:sz w:val="24"/>
        </w:rPr>
        <w:t>现状及发展趋势</w:t>
      </w:r>
    </w:p>
    <w:p w:rsidR="001F2EC0" w:rsidRDefault="00D8684A">
      <w:pPr>
        <w:spacing w:line="400" w:lineRule="atLeast"/>
        <w:ind w:leftChars="228" w:left="479"/>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1</w:t>
      </w:r>
      <w:r>
        <w:rPr>
          <w:rFonts w:ascii="宋体" w:eastAsia="宋体" w:hAnsi="宋体" w:cs="宋体" w:hint="eastAsia"/>
          <w:bCs/>
          <w:color w:val="000000" w:themeColor="text1"/>
          <w:kern w:val="0"/>
          <w:sz w:val="24"/>
        </w:rPr>
        <w:t>）专业定义</w:t>
      </w:r>
    </w:p>
    <w:p w:rsidR="001F2EC0" w:rsidRDefault="006C2EF7">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新能源汽车检测与维修技术主要研究汽车故障检测与维修、汽车使用性能检测与维修、发动机原理与汽车理论等方面的基础知识和技能，在新能源汽车检测与维修技术领域进行汽车检测、诊断、维修、销售、服务等。</w:t>
      </w:r>
    </w:p>
    <w:p w:rsidR="001F2EC0" w:rsidRDefault="00D8684A">
      <w:pPr>
        <w:spacing w:line="400" w:lineRule="atLeast"/>
        <w:ind w:leftChars="228" w:left="479"/>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）专业现状</w:t>
      </w:r>
    </w:p>
    <w:p w:rsidR="001F2EC0" w:rsidRDefault="00D8684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从产业链来看，汽车检测实际上是对汽车制造与销售行业产业链的延伸，汽车制造行业的规模决定了一定时期内一个地区汽车检测市场的潜在发展规模。汽车制造行业与宏观经济发展周期密切相关，当宏观经济处于景气周期，汽车需求不断增长，带动汽车检测产品行业扩张；当宏观经济出现回落，居民汽车消费需求将受到抑制，使得检测产品需求减少。根据</w:t>
      </w:r>
      <w:r>
        <w:rPr>
          <w:rFonts w:ascii="宋体" w:eastAsia="宋体" w:hAnsi="宋体" w:cs="宋体" w:hint="eastAsia"/>
          <w:color w:val="000000" w:themeColor="text1"/>
          <w:sz w:val="24"/>
        </w:rPr>
        <w:t>中国汽车工业协会数据统计，</w:t>
      </w:r>
      <w:r>
        <w:rPr>
          <w:rFonts w:ascii="宋体" w:eastAsia="宋体" w:hAnsi="宋体" w:cs="宋体" w:hint="eastAsia"/>
          <w:bCs/>
          <w:color w:val="000000" w:themeColor="text1"/>
          <w:kern w:val="0"/>
          <w:sz w:val="24"/>
        </w:rPr>
        <w:t>全国的机动车检测机构从</w:t>
      </w:r>
      <w:r>
        <w:rPr>
          <w:rFonts w:ascii="宋体" w:eastAsia="宋体" w:hAnsi="宋体" w:cs="宋体" w:hint="eastAsia"/>
          <w:bCs/>
          <w:color w:val="000000" w:themeColor="text1"/>
          <w:kern w:val="0"/>
          <w:sz w:val="24"/>
        </w:rPr>
        <w:t>2014</w:t>
      </w:r>
      <w:r>
        <w:rPr>
          <w:rFonts w:ascii="宋体" w:eastAsia="宋体" w:hAnsi="宋体" w:cs="宋体" w:hint="eastAsia"/>
          <w:bCs/>
          <w:color w:val="000000" w:themeColor="text1"/>
          <w:kern w:val="0"/>
          <w:sz w:val="24"/>
        </w:rPr>
        <w:t>年的</w:t>
      </w:r>
      <w:r>
        <w:rPr>
          <w:rFonts w:ascii="宋体" w:eastAsia="宋体" w:hAnsi="宋体" w:cs="宋体" w:hint="eastAsia"/>
          <w:bCs/>
          <w:color w:val="000000" w:themeColor="text1"/>
          <w:kern w:val="0"/>
          <w:sz w:val="24"/>
        </w:rPr>
        <w:t>3200</w:t>
      </w:r>
      <w:r>
        <w:rPr>
          <w:rFonts w:ascii="宋体" w:eastAsia="宋体" w:hAnsi="宋体" w:cs="宋体" w:hint="eastAsia"/>
          <w:bCs/>
          <w:color w:val="000000" w:themeColor="text1"/>
          <w:kern w:val="0"/>
          <w:sz w:val="24"/>
        </w:rPr>
        <w:t>多家，猛增到</w:t>
      </w:r>
      <w:r>
        <w:rPr>
          <w:rFonts w:ascii="宋体" w:eastAsia="宋体" w:hAnsi="宋体" w:cs="宋体" w:hint="eastAsia"/>
          <w:bCs/>
          <w:color w:val="000000" w:themeColor="text1"/>
          <w:kern w:val="0"/>
          <w:sz w:val="24"/>
        </w:rPr>
        <w:t>202</w:t>
      </w:r>
      <w:r>
        <w:rPr>
          <w:rFonts w:ascii="宋体" w:eastAsia="宋体" w:hAnsi="宋体" w:cs="宋体"/>
          <w:bCs/>
          <w:color w:val="000000" w:themeColor="text1"/>
          <w:kern w:val="0"/>
          <w:sz w:val="24"/>
        </w:rPr>
        <w:t>0</w:t>
      </w:r>
      <w:r>
        <w:rPr>
          <w:rFonts w:ascii="宋体" w:eastAsia="宋体" w:hAnsi="宋体" w:cs="宋体" w:hint="eastAsia"/>
          <w:bCs/>
          <w:color w:val="000000" w:themeColor="text1"/>
          <w:kern w:val="0"/>
          <w:sz w:val="24"/>
        </w:rPr>
        <w:t>年的</w:t>
      </w:r>
      <w:r>
        <w:rPr>
          <w:rFonts w:ascii="宋体" w:eastAsia="宋体" w:hAnsi="宋体" w:cs="宋体" w:hint="eastAsia"/>
          <w:bCs/>
          <w:color w:val="000000" w:themeColor="text1"/>
          <w:kern w:val="0"/>
          <w:sz w:val="24"/>
        </w:rPr>
        <w:t>3</w:t>
      </w:r>
      <w:r>
        <w:rPr>
          <w:rFonts w:ascii="宋体" w:eastAsia="宋体" w:hAnsi="宋体" w:cs="宋体"/>
          <w:bCs/>
          <w:color w:val="000000" w:themeColor="text1"/>
          <w:kern w:val="0"/>
          <w:sz w:val="24"/>
        </w:rPr>
        <w:t>0</w:t>
      </w:r>
      <w:r>
        <w:rPr>
          <w:rFonts w:ascii="宋体" w:eastAsia="宋体" w:hAnsi="宋体" w:cs="宋体" w:hint="eastAsia"/>
          <w:bCs/>
          <w:color w:val="000000" w:themeColor="text1"/>
          <w:kern w:val="0"/>
          <w:sz w:val="24"/>
        </w:rPr>
        <w:t>000</w:t>
      </w:r>
      <w:r>
        <w:rPr>
          <w:rFonts w:ascii="宋体" w:eastAsia="宋体" w:hAnsi="宋体" w:cs="宋体" w:hint="eastAsia"/>
          <w:bCs/>
          <w:color w:val="000000" w:themeColor="text1"/>
          <w:kern w:val="0"/>
          <w:sz w:val="24"/>
        </w:rPr>
        <w:t>多家。</w:t>
      </w:r>
    </w:p>
    <w:p w:rsidR="001F2EC0" w:rsidRDefault="00D8684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目前我国的机动车检测市场主要以强制性检测为主，但随着我国汽车金融、二手车交易等行业的发</w:t>
      </w:r>
      <w:r>
        <w:rPr>
          <w:rFonts w:ascii="宋体" w:eastAsia="宋体" w:hAnsi="宋体" w:cs="宋体" w:hint="eastAsia"/>
          <w:bCs/>
          <w:color w:val="000000" w:themeColor="text1"/>
          <w:kern w:val="0"/>
          <w:sz w:val="24"/>
        </w:rPr>
        <w:t>展，对汽车残值、工况的具体评估需求将会稳步上升。汽车后市场的发展将促进非强制性检测市场容量的扩大，预计随着汽车行业的不断发展，相关的产业链环节的不断完善，非强制性检测的市场占比将会逐渐提升，并成为主要机动车检测的主要细分市场。</w:t>
      </w:r>
    </w:p>
    <w:p w:rsidR="001F2EC0" w:rsidRDefault="00D8684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中国二手车交易的检测评估费用容量目前也有</w:t>
      </w:r>
      <w:r>
        <w:rPr>
          <w:rFonts w:ascii="宋体" w:eastAsia="宋体" w:hAnsi="宋体" w:cs="宋体" w:hint="eastAsia"/>
          <w:bCs/>
          <w:color w:val="000000" w:themeColor="text1"/>
          <w:kern w:val="0"/>
          <w:sz w:val="24"/>
        </w:rPr>
        <w:t>60</w:t>
      </w:r>
      <w:r>
        <w:rPr>
          <w:rFonts w:ascii="宋体" w:eastAsia="宋体" w:hAnsi="宋体" w:cs="宋体" w:hint="eastAsia"/>
          <w:bCs/>
          <w:color w:val="000000" w:themeColor="text1"/>
          <w:kern w:val="0"/>
          <w:sz w:val="24"/>
        </w:rPr>
        <w:t>亿元的空间，且这一数据将随着二手车交易市场金额与交易量的扩大而不断扩大，预计到</w:t>
      </w:r>
      <w:r>
        <w:rPr>
          <w:rFonts w:ascii="宋体" w:eastAsia="宋体" w:hAnsi="宋体" w:cs="宋体" w:hint="eastAsia"/>
          <w:bCs/>
          <w:color w:val="000000" w:themeColor="text1"/>
          <w:kern w:val="0"/>
          <w:sz w:val="24"/>
        </w:rPr>
        <w:t>2025</w:t>
      </w:r>
      <w:r>
        <w:rPr>
          <w:rFonts w:ascii="宋体" w:eastAsia="宋体" w:hAnsi="宋体" w:cs="宋体" w:hint="eastAsia"/>
          <w:bCs/>
          <w:color w:val="000000" w:themeColor="text1"/>
          <w:kern w:val="0"/>
          <w:sz w:val="24"/>
        </w:rPr>
        <w:t>年有望超过</w:t>
      </w:r>
      <w:r>
        <w:rPr>
          <w:rFonts w:ascii="宋体" w:eastAsia="宋体" w:hAnsi="宋体" w:cs="宋体" w:hint="eastAsia"/>
          <w:bCs/>
          <w:color w:val="000000" w:themeColor="text1"/>
          <w:kern w:val="0"/>
          <w:sz w:val="24"/>
        </w:rPr>
        <w:t>80</w:t>
      </w:r>
      <w:r>
        <w:rPr>
          <w:rFonts w:ascii="宋体" w:eastAsia="宋体" w:hAnsi="宋体" w:cs="宋体" w:hint="eastAsia"/>
          <w:bCs/>
          <w:color w:val="000000" w:themeColor="text1"/>
          <w:kern w:val="0"/>
          <w:sz w:val="24"/>
        </w:rPr>
        <w:t>亿元。</w:t>
      </w:r>
    </w:p>
    <w:p w:rsidR="001F2EC0" w:rsidRDefault="00D8684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新时期汽车检修技术发展对于推动汽车检修行业发展发挥着重要的作用，而要推动汽车检修技术展现出自身的价值，汽车检修行业还有必要完善检修设</w:t>
      </w:r>
      <w:r>
        <w:rPr>
          <w:rFonts w:ascii="宋体" w:eastAsia="宋体" w:hAnsi="宋体" w:cs="宋体" w:hint="eastAsia"/>
          <w:bCs/>
          <w:color w:val="000000" w:themeColor="text1"/>
          <w:kern w:val="0"/>
          <w:sz w:val="24"/>
        </w:rPr>
        <w:t>备、提升检修工作人员专业素养，从而确保汽车检修实践能够适应汽车检修技术的发展，并确保汽车检修工作呈现出与汽车检修技术相一致的发展方向，进而为汽车检修行业发展构建良好的保障。在科学技术的不断融合下，使汽车检测技术更具智能化，汽车检测设备更具高端化。</w:t>
      </w:r>
    </w:p>
    <w:p w:rsidR="001F2EC0" w:rsidRDefault="00D8684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3</w:t>
      </w:r>
      <w:r>
        <w:rPr>
          <w:rFonts w:ascii="宋体" w:eastAsia="宋体" w:hAnsi="宋体" w:cs="宋体" w:hint="eastAsia"/>
          <w:bCs/>
          <w:color w:val="000000" w:themeColor="text1"/>
          <w:kern w:val="0"/>
          <w:sz w:val="24"/>
        </w:rPr>
        <w:t>）发展趋势</w:t>
      </w:r>
    </w:p>
    <w:p w:rsidR="001F2EC0" w:rsidRDefault="00D8684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十四五”是我国开启全面建设社会主义现代化国家新征程、向第二个百年奋斗目标进军的第一个五年，是我国从汽车大国迈向汽车强国的关键窗口期。在汽车产业“新四化”的推动下，汽车后市场将会诞生很多新的市场合作形态。电</w:t>
      </w:r>
      <w:r>
        <w:rPr>
          <w:rFonts w:ascii="宋体" w:eastAsia="宋体" w:hAnsi="宋体" w:cs="宋体" w:hint="eastAsia"/>
          <w:bCs/>
          <w:color w:val="000000" w:themeColor="text1"/>
          <w:kern w:val="0"/>
          <w:sz w:val="24"/>
        </w:rPr>
        <w:lastRenderedPageBreak/>
        <w:t>动化使得车辆的电气化程度更高，未来服务需求</w:t>
      </w:r>
      <w:r>
        <w:rPr>
          <w:rFonts w:ascii="宋体" w:eastAsia="宋体" w:hAnsi="宋体" w:cs="宋体" w:hint="eastAsia"/>
          <w:bCs/>
          <w:color w:val="000000" w:themeColor="text1"/>
          <w:kern w:val="0"/>
          <w:sz w:val="24"/>
        </w:rPr>
        <w:t>更加透明，</w:t>
      </w:r>
      <w:proofErr w:type="gramStart"/>
      <w:r>
        <w:rPr>
          <w:rFonts w:ascii="宋体" w:eastAsia="宋体" w:hAnsi="宋体" w:cs="宋体" w:hint="eastAsia"/>
          <w:bCs/>
          <w:color w:val="000000" w:themeColor="text1"/>
          <w:kern w:val="0"/>
          <w:sz w:val="24"/>
        </w:rPr>
        <w:t>维保服务</w:t>
      </w:r>
      <w:proofErr w:type="gramEnd"/>
      <w:r>
        <w:rPr>
          <w:rFonts w:ascii="宋体" w:eastAsia="宋体" w:hAnsi="宋体" w:cs="宋体" w:hint="eastAsia"/>
          <w:bCs/>
          <w:color w:val="000000" w:themeColor="text1"/>
          <w:kern w:val="0"/>
          <w:sz w:val="24"/>
        </w:rPr>
        <w:t>提供商需要提前应对电动化的技术需求。智能化和网联</w:t>
      </w:r>
      <w:proofErr w:type="gramStart"/>
      <w:r>
        <w:rPr>
          <w:rFonts w:ascii="宋体" w:eastAsia="宋体" w:hAnsi="宋体" w:cs="宋体" w:hint="eastAsia"/>
          <w:bCs/>
          <w:color w:val="000000" w:themeColor="text1"/>
          <w:kern w:val="0"/>
          <w:sz w:val="24"/>
        </w:rPr>
        <w:t>化促进</w:t>
      </w:r>
      <w:proofErr w:type="gramEnd"/>
      <w:r>
        <w:rPr>
          <w:rFonts w:ascii="宋体" w:eastAsia="宋体" w:hAnsi="宋体" w:cs="宋体" w:hint="eastAsia"/>
          <w:bCs/>
          <w:color w:val="000000" w:themeColor="text1"/>
          <w:kern w:val="0"/>
          <w:sz w:val="24"/>
        </w:rPr>
        <w:t>汽车全生命周期数据联动，包括出行数据、诊断数据和</w:t>
      </w:r>
      <w:proofErr w:type="gramStart"/>
      <w:r>
        <w:rPr>
          <w:rFonts w:ascii="宋体" w:eastAsia="宋体" w:hAnsi="宋体" w:cs="宋体" w:hint="eastAsia"/>
          <w:bCs/>
          <w:color w:val="000000" w:themeColor="text1"/>
          <w:kern w:val="0"/>
          <w:sz w:val="24"/>
        </w:rPr>
        <w:t>维保数据</w:t>
      </w:r>
      <w:proofErr w:type="gramEnd"/>
      <w:r>
        <w:rPr>
          <w:rFonts w:ascii="宋体" w:eastAsia="宋体" w:hAnsi="宋体" w:cs="宋体" w:hint="eastAsia"/>
          <w:bCs/>
          <w:color w:val="000000" w:themeColor="text1"/>
          <w:kern w:val="0"/>
          <w:sz w:val="24"/>
        </w:rPr>
        <w:t>等，数据的高效应用将催生新的服务领域。共享</w:t>
      </w:r>
      <w:proofErr w:type="gramStart"/>
      <w:r>
        <w:rPr>
          <w:rFonts w:ascii="宋体" w:eastAsia="宋体" w:hAnsi="宋体" w:cs="宋体" w:hint="eastAsia"/>
          <w:bCs/>
          <w:color w:val="000000" w:themeColor="text1"/>
          <w:kern w:val="0"/>
          <w:sz w:val="24"/>
        </w:rPr>
        <w:t>化促进</w:t>
      </w:r>
      <w:proofErr w:type="gramEnd"/>
      <w:r>
        <w:rPr>
          <w:rFonts w:ascii="宋体" w:eastAsia="宋体" w:hAnsi="宋体" w:cs="宋体" w:hint="eastAsia"/>
          <w:bCs/>
          <w:color w:val="000000" w:themeColor="text1"/>
          <w:kern w:val="0"/>
          <w:sz w:val="24"/>
        </w:rPr>
        <w:t>消费者共享出行，未来会出现更多的</w:t>
      </w:r>
      <w:r>
        <w:rPr>
          <w:rFonts w:ascii="宋体" w:eastAsia="宋体" w:hAnsi="宋体" w:cs="宋体" w:hint="eastAsia"/>
          <w:bCs/>
          <w:color w:val="000000" w:themeColor="text1"/>
          <w:kern w:val="0"/>
          <w:sz w:val="24"/>
        </w:rPr>
        <w:t>B</w:t>
      </w:r>
      <w:r>
        <w:rPr>
          <w:rFonts w:ascii="宋体" w:eastAsia="宋体" w:hAnsi="宋体" w:cs="宋体" w:hint="eastAsia"/>
          <w:bCs/>
          <w:color w:val="000000" w:themeColor="text1"/>
          <w:kern w:val="0"/>
          <w:sz w:val="24"/>
        </w:rPr>
        <w:t>端客户，市场需求增长潜力巨大，为第三</w:t>
      </w:r>
      <w:proofErr w:type="gramStart"/>
      <w:r>
        <w:rPr>
          <w:rFonts w:ascii="宋体" w:eastAsia="宋体" w:hAnsi="宋体" w:cs="宋体" w:hint="eastAsia"/>
          <w:bCs/>
          <w:color w:val="000000" w:themeColor="text1"/>
          <w:kern w:val="0"/>
          <w:sz w:val="24"/>
        </w:rPr>
        <w:t>方维保服务</w:t>
      </w:r>
      <w:proofErr w:type="gramEnd"/>
      <w:r>
        <w:rPr>
          <w:rFonts w:ascii="宋体" w:eastAsia="宋体" w:hAnsi="宋体" w:cs="宋体" w:hint="eastAsia"/>
          <w:bCs/>
          <w:color w:val="000000" w:themeColor="text1"/>
          <w:kern w:val="0"/>
          <w:sz w:val="24"/>
        </w:rPr>
        <w:t>提供商创造新机遇。</w:t>
      </w:r>
    </w:p>
    <w:p w:rsidR="001F2EC0" w:rsidRDefault="00D8684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根据汽车科技大数据研究院和同济大学汽车市场与行为数据研究所联合发布的数据，</w:t>
      </w:r>
      <w:r>
        <w:rPr>
          <w:rFonts w:ascii="宋体" w:eastAsia="宋体" w:hAnsi="宋体" w:cs="宋体" w:hint="eastAsia"/>
          <w:bCs/>
          <w:color w:val="000000" w:themeColor="text1"/>
          <w:kern w:val="0"/>
          <w:sz w:val="24"/>
        </w:rPr>
        <w:t>2023</w:t>
      </w:r>
      <w:r>
        <w:rPr>
          <w:rFonts w:ascii="宋体" w:eastAsia="宋体" w:hAnsi="宋体" w:cs="宋体" w:hint="eastAsia"/>
          <w:bCs/>
          <w:color w:val="000000" w:themeColor="text1"/>
          <w:kern w:val="0"/>
          <w:sz w:val="24"/>
        </w:rPr>
        <w:t>年，中国将成为全球最大汽车保有量市场，汽车后市场维修服务规模将突破</w:t>
      </w:r>
      <w:r>
        <w:rPr>
          <w:rFonts w:ascii="宋体" w:eastAsia="宋体" w:hAnsi="宋体" w:cs="宋体" w:hint="eastAsia"/>
          <w:bCs/>
          <w:color w:val="000000" w:themeColor="text1"/>
          <w:kern w:val="0"/>
          <w:sz w:val="24"/>
        </w:rPr>
        <w:t>1</w:t>
      </w:r>
      <w:proofErr w:type="gramStart"/>
      <w:r>
        <w:rPr>
          <w:rFonts w:ascii="宋体" w:eastAsia="宋体" w:hAnsi="宋体" w:cs="宋体" w:hint="eastAsia"/>
          <w:bCs/>
          <w:color w:val="000000" w:themeColor="text1"/>
          <w:kern w:val="0"/>
          <w:sz w:val="24"/>
        </w:rPr>
        <w:t>万亿</w:t>
      </w:r>
      <w:proofErr w:type="gramEnd"/>
      <w:r>
        <w:rPr>
          <w:rFonts w:ascii="宋体" w:eastAsia="宋体" w:hAnsi="宋体" w:cs="宋体" w:hint="eastAsia"/>
          <w:bCs/>
          <w:color w:val="000000" w:themeColor="text1"/>
          <w:kern w:val="0"/>
          <w:sz w:val="24"/>
        </w:rPr>
        <w:t>元，</w:t>
      </w:r>
      <w:r>
        <w:rPr>
          <w:rFonts w:ascii="宋体" w:eastAsia="宋体" w:hAnsi="宋体" w:cs="宋体" w:hint="eastAsia"/>
          <w:bCs/>
          <w:color w:val="000000" w:themeColor="text1"/>
          <w:kern w:val="0"/>
          <w:sz w:val="24"/>
        </w:rPr>
        <w:t>2025</w:t>
      </w:r>
      <w:r>
        <w:rPr>
          <w:rFonts w:ascii="宋体" w:eastAsia="宋体" w:hAnsi="宋体" w:cs="宋体" w:hint="eastAsia"/>
          <w:bCs/>
          <w:color w:val="000000" w:themeColor="text1"/>
          <w:kern w:val="0"/>
          <w:sz w:val="24"/>
        </w:rPr>
        <w:t>年将达到</w:t>
      </w:r>
      <w:r>
        <w:rPr>
          <w:rFonts w:ascii="宋体" w:eastAsia="宋体" w:hAnsi="宋体" w:cs="宋体" w:hint="eastAsia"/>
          <w:bCs/>
          <w:color w:val="000000" w:themeColor="text1"/>
          <w:kern w:val="0"/>
          <w:sz w:val="24"/>
        </w:rPr>
        <w:t>1.19</w:t>
      </w:r>
      <w:r>
        <w:rPr>
          <w:rFonts w:ascii="宋体" w:eastAsia="宋体" w:hAnsi="宋体" w:cs="宋体" w:hint="eastAsia"/>
          <w:bCs/>
          <w:color w:val="000000" w:themeColor="text1"/>
          <w:kern w:val="0"/>
          <w:sz w:val="24"/>
        </w:rPr>
        <w:t>亿。根据这一趋势，前瞻初步预计到</w:t>
      </w:r>
      <w:r>
        <w:rPr>
          <w:rFonts w:ascii="宋体" w:eastAsia="宋体" w:hAnsi="宋体" w:cs="宋体" w:hint="eastAsia"/>
          <w:bCs/>
          <w:color w:val="000000" w:themeColor="text1"/>
          <w:kern w:val="0"/>
          <w:sz w:val="24"/>
        </w:rPr>
        <w:t>2030</w:t>
      </w:r>
      <w:r>
        <w:rPr>
          <w:rFonts w:ascii="宋体" w:eastAsia="宋体" w:hAnsi="宋体" w:cs="宋体" w:hint="eastAsia"/>
          <w:bCs/>
          <w:color w:val="000000" w:themeColor="text1"/>
          <w:kern w:val="0"/>
          <w:sz w:val="24"/>
        </w:rPr>
        <w:t>年我国汽车后市</w:t>
      </w:r>
      <w:r>
        <w:rPr>
          <w:rFonts w:ascii="宋体" w:eastAsia="宋体" w:hAnsi="宋体" w:cs="宋体" w:hint="eastAsia"/>
          <w:bCs/>
          <w:color w:val="000000" w:themeColor="text1"/>
          <w:kern w:val="0"/>
          <w:sz w:val="24"/>
        </w:rPr>
        <w:t>场维修服务年产值将达</w:t>
      </w:r>
      <w:r>
        <w:rPr>
          <w:rFonts w:ascii="宋体" w:eastAsia="宋体" w:hAnsi="宋体" w:cs="宋体" w:hint="eastAsia"/>
          <w:bCs/>
          <w:color w:val="000000" w:themeColor="text1"/>
          <w:kern w:val="0"/>
          <w:sz w:val="24"/>
        </w:rPr>
        <w:t>1.77</w:t>
      </w:r>
      <w:proofErr w:type="gramStart"/>
      <w:r>
        <w:rPr>
          <w:rFonts w:ascii="宋体" w:eastAsia="宋体" w:hAnsi="宋体" w:cs="宋体" w:hint="eastAsia"/>
          <w:bCs/>
          <w:color w:val="000000" w:themeColor="text1"/>
          <w:kern w:val="0"/>
          <w:sz w:val="24"/>
        </w:rPr>
        <w:t>万亿</w:t>
      </w:r>
      <w:proofErr w:type="gramEnd"/>
      <w:r>
        <w:rPr>
          <w:rFonts w:ascii="宋体" w:eastAsia="宋体" w:hAnsi="宋体" w:cs="宋体" w:hint="eastAsia"/>
          <w:bCs/>
          <w:color w:val="000000" w:themeColor="text1"/>
          <w:kern w:val="0"/>
          <w:sz w:val="24"/>
        </w:rPr>
        <w:t>元，市场增长潜力巨大。根据麦肯锡的研究，由于共享汽车及线</w:t>
      </w:r>
      <w:proofErr w:type="gramStart"/>
      <w:r>
        <w:rPr>
          <w:rFonts w:ascii="宋体" w:eastAsia="宋体" w:hAnsi="宋体" w:cs="宋体" w:hint="eastAsia"/>
          <w:bCs/>
          <w:color w:val="000000" w:themeColor="text1"/>
          <w:kern w:val="0"/>
          <w:sz w:val="24"/>
        </w:rPr>
        <w:t>上约车等</w:t>
      </w:r>
      <w:proofErr w:type="gramEnd"/>
      <w:r>
        <w:rPr>
          <w:rFonts w:ascii="宋体" w:eastAsia="宋体" w:hAnsi="宋体" w:cs="宋体" w:hint="eastAsia"/>
          <w:bCs/>
          <w:color w:val="000000" w:themeColor="text1"/>
          <w:kern w:val="0"/>
          <w:sz w:val="24"/>
        </w:rPr>
        <w:t>出行服务的转型升级，未来全球汽车的产销规模增速都会有所放缓。受制于汽车产销规模对汽车保有量的影响，前瞻预测未来汽车维修行业市场规模的增速也有所放缓，但</w:t>
      </w:r>
      <w:r>
        <w:rPr>
          <w:rFonts w:ascii="宋体" w:eastAsia="宋体" w:hAnsi="宋体" w:cs="宋体" w:hint="eastAsia"/>
          <w:bCs/>
          <w:color w:val="000000" w:themeColor="text1"/>
          <w:kern w:val="0"/>
          <w:sz w:val="24"/>
        </w:rPr>
        <w:t>2030</w:t>
      </w:r>
      <w:r>
        <w:rPr>
          <w:rFonts w:ascii="宋体" w:eastAsia="宋体" w:hAnsi="宋体" w:cs="宋体" w:hint="eastAsia"/>
          <w:bCs/>
          <w:color w:val="000000" w:themeColor="text1"/>
          <w:kern w:val="0"/>
          <w:sz w:val="24"/>
        </w:rPr>
        <w:t>年以后仍会保持每年</w:t>
      </w:r>
      <w:r>
        <w:rPr>
          <w:rFonts w:ascii="宋体" w:eastAsia="宋体" w:hAnsi="宋体" w:cs="宋体" w:hint="eastAsia"/>
          <w:bCs/>
          <w:color w:val="000000" w:themeColor="text1"/>
          <w:kern w:val="0"/>
          <w:sz w:val="24"/>
        </w:rPr>
        <w:t>5%</w:t>
      </w:r>
      <w:r>
        <w:rPr>
          <w:rFonts w:ascii="宋体" w:eastAsia="宋体" w:hAnsi="宋体" w:cs="宋体" w:hint="eastAsia"/>
          <w:bCs/>
          <w:color w:val="000000" w:themeColor="text1"/>
          <w:kern w:val="0"/>
          <w:sz w:val="24"/>
        </w:rPr>
        <w:t>左右的速度增长，预计</w:t>
      </w:r>
      <w:r>
        <w:rPr>
          <w:rFonts w:ascii="宋体" w:eastAsia="宋体" w:hAnsi="宋体" w:cs="宋体" w:hint="eastAsia"/>
          <w:bCs/>
          <w:color w:val="000000" w:themeColor="text1"/>
          <w:kern w:val="0"/>
          <w:sz w:val="24"/>
        </w:rPr>
        <w:t>2035</w:t>
      </w:r>
      <w:r>
        <w:rPr>
          <w:rFonts w:ascii="宋体" w:eastAsia="宋体" w:hAnsi="宋体" w:cs="宋体" w:hint="eastAsia"/>
          <w:bCs/>
          <w:color w:val="000000" w:themeColor="text1"/>
          <w:kern w:val="0"/>
          <w:sz w:val="24"/>
        </w:rPr>
        <w:t>年，市场规模将达到约</w:t>
      </w:r>
      <w:r>
        <w:rPr>
          <w:rFonts w:ascii="宋体" w:eastAsia="宋体" w:hAnsi="宋体" w:cs="宋体" w:hint="eastAsia"/>
          <w:bCs/>
          <w:color w:val="000000" w:themeColor="text1"/>
          <w:kern w:val="0"/>
          <w:sz w:val="24"/>
        </w:rPr>
        <w:t>2.26</w:t>
      </w:r>
      <w:r>
        <w:rPr>
          <w:rFonts w:ascii="宋体" w:eastAsia="宋体" w:hAnsi="宋体" w:cs="宋体" w:hint="eastAsia"/>
          <w:bCs/>
          <w:color w:val="000000" w:themeColor="text1"/>
          <w:kern w:val="0"/>
          <w:sz w:val="24"/>
        </w:rPr>
        <w:t>亿元。</w:t>
      </w:r>
    </w:p>
    <w:p w:rsidR="001F2EC0" w:rsidRDefault="001F2EC0">
      <w:pPr>
        <w:spacing w:line="400" w:lineRule="atLeast"/>
        <w:ind w:firstLineChars="200" w:firstLine="480"/>
        <w:rPr>
          <w:rFonts w:ascii="宋体" w:eastAsia="宋体" w:hAnsi="宋体" w:cs="宋体"/>
          <w:bCs/>
          <w:color w:val="FF0000"/>
          <w:kern w:val="0"/>
          <w:sz w:val="24"/>
        </w:rPr>
      </w:pPr>
    </w:p>
    <w:p w:rsidR="001F2EC0" w:rsidRDefault="00D8684A">
      <w:pPr>
        <w:spacing w:line="400" w:lineRule="atLeast"/>
        <w:ind w:firstLineChars="200" w:firstLine="480"/>
        <w:jc w:val="center"/>
        <w:rPr>
          <w:rFonts w:ascii="宋体" w:eastAsia="宋体" w:hAnsi="宋体" w:cs="宋体"/>
          <w:color w:val="FF0000"/>
          <w:sz w:val="24"/>
        </w:rPr>
      </w:pPr>
      <w:r>
        <w:rPr>
          <w:rFonts w:ascii="宋体" w:eastAsia="宋体" w:hAnsi="宋体" w:cs="宋体" w:hint="eastAsia"/>
          <w:noProof/>
          <w:color w:val="FF0000"/>
          <w:sz w:val="24"/>
        </w:rPr>
        <w:drawing>
          <wp:inline distT="0" distB="0" distL="114300" distR="114300">
            <wp:extent cx="4251960" cy="2164715"/>
            <wp:effectExtent l="0" t="0" r="2540" b="6985"/>
            <wp:docPr id="1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IMG_256"/>
                    <pic:cNvPicPr>
                      <a:picLocks noChangeAspect="1"/>
                    </pic:cNvPicPr>
                  </pic:nvPicPr>
                  <pic:blipFill>
                    <a:blip r:embed="rId9"/>
                    <a:srcRect t="10124"/>
                    <a:stretch>
                      <a:fillRect/>
                    </a:stretch>
                  </pic:blipFill>
                  <pic:spPr>
                    <a:xfrm>
                      <a:off x="0" y="0"/>
                      <a:ext cx="4251960" cy="2164715"/>
                    </a:xfrm>
                    <a:prstGeom prst="rect">
                      <a:avLst/>
                    </a:prstGeom>
                    <a:noFill/>
                    <a:ln w="9525">
                      <a:noFill/>
                    </a:ln>
                  </pic:spPr>
                </pic:pic>
              </a:graphicData>
            </a:graphic>
          </wp:inline>
        </w:drawing>
      </w:r>
    </w:p>
    <w:p w:rsidR="001F2EC0" w:rsidRDefault="00D8684A">
      <w:pPr>
        <w:spacing w:line="400" w:lineRule="atLeast"/>
        <w:ind w:firstLineChars="200" w:firstLine="480"/>
        <w:jc w:val="center"/>
        <w:rPr>
          <w:rFonts w:ascii="宋体" w:eastAsia="宋体" w:hAnsi="宋体" w:cs="宋体"/>
          <w:color w:val="000000" w:themeColor="text1"/>
          <w:sz w:val="24"/>
        </w:rPr>
      </w:pPr>
      <w:r>
        <w:rPr>
          <w:rFonts w:ascii="宋体" w:eastAsia="宋体" w:hAnsi="宋体" w:cs="宋体" w:hint="eastAsia"/>
          <w:color w:val="000000" w:themeColor="text1"/>
          <w:sz w:val="24"/>
        </w:rPr>
        <w:t>图</w:t>
      </w:r>
      <w:r>
        <w:rPr>
          <w:rFonts w:ascii="宋体" w:eastAsia="宋体" w:hAnsi="宋体" w:cs="宋体" w:hint="eastAsia"/>
          <w:color w:val="000000" w:themeColor="text1"/>
          <w:sz w:val="24"/>
        </w:rPr>
        <w:t>1  2021-2035</w:t>
      </w:r>
      <w:r>
        <w:rPr>
          <w:rFonts w:ascii="宋体" w:eastAsia="宋体" w:hAnsi="宋体" w:cs="宋体" w:hint="eastAsia"/>
          <w:color w:val="000000" w:themeColor="text1"/>
          <w:sz w:val="24"/>
        </w:rPr>
        <w:t>年汽车维修市场规模预测（单位：亿元）</w:t>
      </w:r>
    </w:p>
    <w:p w:rsidR="001F2EC0" w:rsidRDefault="001F2EC0">
      <w:pPr>
        <w:spacing w:line="400" w:lineRule="atLeast"/>
        <w:ind w:firstLineChars="200" w:firstLine="480"/>
        <w:jc w:val="center"/>
        <w:rPr>
          <w:rFonts w:ascii="宋体" w:eastAsia="宋体" w:hAnsi="宋体" w:cs="宋体"/>
          <w:color w:val="FF0000"/>
          <w:sz w:val="24"/>
        </w:rPr>
      </w:pPr>
    </w:p>
    <w:p w:rsidR="001F2EC0" w:rsidRDefault="00D8684A">
      <w:pPr>
        <w:adjustRightInd w:val="0"/>
        <w:snapToGrid w:val="0"/>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我国汽车产业发展现状</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我国汽车工业始建于</w:t>
      </w:r>
      <w:r>
        <w:rPr>
          <w:rFonts w:ascii="宋体" w:eastAsia="宋体" w:hAnsi="宋体" w:cs="宋体" w:hint="eastAsia"/>
          <w:color w:val="000000" w:themeColor="text1"/>
          <w:sz w:val="24"/>
        </w:rPr>
        <w:t>1953</w:t>
      </w:r>
      <w:r>
        <w:rPr>
          <w:rFonts w:ascii="宋体" w:eastAsia="宋体" w:hAnsi="宋体" w:cs="宋体" w:hint="eastAsia"/>
          <w:color w:val="000000" w:themeColor="text1"/>
          <w:sz w:val="24"/>
        </w:rPr>
        <w:t>年，以长春第一汽车制造厂奠基为标志。经过半个多世纪的发展，目前已经形成车型品种齐全、结构趋于合理、生产能力不断增强、技术水平日益提升、产品质量稳定提高、营销网络和售后服务逐步完善的现代汽车工业体系，基本上满足国民经济发展和社会需求。改革开放</w:t>
      </w:r>
      <w:r>
        <w:rPr>
          <w:rFonts w:ascii="宋体" w:eastAsia="宋体" w:hAnsi="宋体" w:cs="宋体" w:hint="eastAsia"/>
          <w:color w:val="000000" w:themeColor="text1"/>
          <w:sz w:val="24"/>
        </w:rPr>
        <w:t>30</w:t>
      </w:r>
      <w:r>
        <w:rPr>
          <w:rFonts w:ascii="宋体" w:eastAsia="宋体" w:hAnsi="宋体" w:cs="宋体" w:hint="eastAsia"/>
          <w:color w:val="000000" w:themeColor="text1"/>
          <w:sz w:val="24"/>
        </w:rPr>
        <w:t>年来，特别是进入</w:t>
      </w:r>
      <w:r>
        <w:rPr>
          <w:rFonts w:ascii="宋体" w:eastAsia="宋体" w:hAnsi="宋体" w:cs="宋体" w:hint="eastAsia"/>
          <w:color w:val="000000" w:themeColor="text1"/>
          <w:sz w:val="24"/>
        </w:rPr>
        <w:t>21</w:t>
      </w:r>
      <w:r>
        <w:rPr>
          <w:rFonts w:ascii="宋体" w:eastAsia="宋体" w:hAnsi="宋体" w:cs="宋体" w:hint="eastAsia"/>
          <w:color w:val="000000" w:themeColor="text1"/>
          <w:sz w:val="24"/>
        </w:rPr>
        <w:t>世纪以来，我国汽车工业持续、快速、全面发展，取得举世瞩目的成绩，成为世界汽车工业的生产大国，并正在向建设世界汽车产业强国的新目标迈进。</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2001</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2010</w:t>
      </w:r>
      <w:r>
        <w:rPr>
          <w:rFonts w:ascii="宋体" w:eastAsia="宋体" w:hAnsi="宋体" w:cs="宋体" w:hint="eastAsia"/>
          <w:color w:val="000000" w:themeColor="text1"/>
          <w:sz w:val="24"/>
        </w:rPr>
        <w:t>年，</w:t>
      </w:r>
      <w:r>
        <w:rPr>
          <w:rFonts w:ascii="宋体" w:eastAsia="宋体" w:hAnsi="宋体" w:cs="宋体" w:hint="eastAsia"/>
          <w:color w:val="000000" w:themeColor="text1"/>
          <w:sz w:val="24"/>
        </w:rPr>
        <w:t xml:space="preserve"> </w:t>
      </w:r>
      <w:r>
        <w:rPr>
          <w:rFonts w:ascii="宋体" w:eastAsia="宋体" w:hAnsi="宋体" w:cs="宋体" w:hint="eastAsia"/>
          <w:color w:val="000000" w:themeColor="text1"/>
          <w:sz w:val="24"/>
        </w:rPr>
        <w:t>我国汽车产量年均增长</w:t>
      </w:r>
      <w:r>
        <w:rPr>
          <w:rFonts w:ascii="宋体" w:eastAsia="宋体" w:hAnsi="宋体" w:cs="宋体" w:hint="eastAsia"/>
          <w:color w:val="000000" w:themeColor="text1"/>
          <w:sz w:val="24"/>
        </w:rPr>
        <w:t>27%</w:t>
      </w:r>
      <w:r>
        <w:rPr>
          <w:rFonts w:ascii="宋体" w:eastAsia="宋体" w:hAnsi="宋体" w:cs="宋体" w:hint="eastAsia"/>
          <w:color w:val="000000" w:themeColor="text1"/>
          <w:sz w:val="24"/>
        </w:rPr>
        <w:t>，每年跨越约百万辆的台阶。进入</w:t>
      </w:r>
      <w:r>
        <w:rPr>
          <w:rFonts w:ascii="宋体" w:eastAsia="宋体" w:hAnsi="宋体" w:cs="宋体" w:hint="eastAsia"/>
          <w:color w:val="000000" w:themeColor="text1"/>
          <w:sz w:val="24"/>
        </w:rPr>
        <w:t xml:space="preserve">21 </w:t>
      </w:r>
      <w:r>
        <w:rPr>
          <w:rFonts w:ascii="宋体" w:eastAsia="宋体" w:hAnsi="宋体" w:cs="宋体" w:hint="eastAsia"/>
          <w:color w:val="000000" w:themeColor="text1"/>
          <w:sz w:val="24"/>
        </w:rPr>
        <w:t>世纪以来，由于中国汽车产量的持续增加，对世界汽车增长每年的贡献</w:t>
      </w:r>
      <w:r>
        <w:rPr>
          <w:rFonts w:ascii="宋体" w:eastAsia="宋体" w:hAnsi="宋体" w:cs="宋体" w:hint="eastAsia"/>
          <w:color w:val="000000" w:themeColor="text1"/>
          <w:sz w:val="24"/>
        </w:rPr>
        <w:lastRenderedPageBreak/>
        <w:t>率达到近</w:t>
      </w:r>
      <w:r>
        <w:rPr>
          <w:rFonts w:ascii="宋体" w:eastAsia="宋体" w:hAnsi="宋体" w:cs="宋体" w:hint="eastAsia"/>
          <w:color w:val="000000" w:themeColor="text1"/>
          <w:sz w:val="24"/>
        </w:rPr>
        <w:t>50%</w:t>
      </w:r>
      <w:r>
        <w:rPr>
          <w:rFonts w:ascii="宋体" w:eastAsia="宋体" w:hAnsi="宋体" w:cs="宋体" w:hint="eastAsia"/>
          <w:color w:val="000000" w:themeColor="text1"/>
          <w:sz w:val="24"/>
        </w:rPr>
        <w:t>。</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我国达到不同百万辆级的年限，第一次用了</w:t>
      </w:r>
      <w:r>
        <w:rPr>
          <w:rFonts w:ascii="宋体" w:eastAsia="宋体" w:hAnsi="宋体" w:cs="宋体" w:hint="eastAsia"/>
          <w:color w:val="000000" w:themeColor="text1"/>
          <w:sz w:val="24"/>
        </w:rPr>
        <w:t>36</w:t>
      </w:r>
      <w:r>
        <w:rPr>
          <w:rFonts w:ascii="宋体" w:eastAsia="宋体" w:hAnsi="宋体" w:cs="宋体" w:hint="eastAsia"/>
          <w:color w:val="000000" w:themeColor="text1"/>
          <w:sz w:val="24"/>
        </w:rPr>
        <w:t>年的时间，第二次用了</w:t>
      </w:r>
      <w:r>
        <w:rPr>
          <w:rFonts w:ascii="宋体" w:eastAsia="宋体" w:hAnsi="宋体" w:cs="宋体" w:hint="eastAsia"/>
          <w:color w:val="000000" w:themeColor="text1"/>
          <w:sz w:val="24"/>
        </w:rPr>
        <w:t>8</w:t>
      </w:r>
      <w:r>
        <w:rPr>
          <w:rFonts w:ascii="宋体" w:eastAsia="宋体" w:hAnsi="宋体" w:cs="宋体" w:hint="eastAsia"/>
          <w:color w:val="000000" w:themeColor="text1"/>
          <w:sz w:val="24"/>
        </w:rPr>
        <w:t>年的时间。汽车产量占世界产量的比重，</w:t>
      </w:r>
      <w:r>
        <w:rPr>
          <w:rFonts w:ascii="宋体" w:eastAsia="宋体" w:hAnsi="宋体" w:cs="宋体" w:hint="eastAsia"/>
          <w:color w:val="000000" w:themeColor="text1"/>
          <w:sz w:val="24"/>
        </w:rPr>
        <w:t>1980</w:t>
      </w:r>
      <w:r>
        <w:rPr>
          <w:rFonts w:ascii="宋体" w:eastAsia="宋体" w:hAnsi="宋体" w:cs="宋体" w:hint="eastAsia"/>
          <w:color w:val="000000" w:themeColor="text1"/>
          <w:sz w:val="24"/>
        </w:rPr>
        <w:t>年只有</w:t>
      </w:r>
      <w:r>
        <w:rPr>
          <w:rFonts w:ascii="宋体" w:eastAsia="宋体" w:hAnsi="宋体" w:cs="宋体" w:hint="eastAsia"/>
          <w:color w:val="000000" w:themeColor="text1"/>
          <w:sz w:val="24"/>
        </w:rPr>
        <w:t>0.5%</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 xml:space="preserve"> </w:t>
      </w:r>
      <w:r>
        <w:rPr>
          <w:rFonts w:ascii="宋体" w:eastAsia="宋体" w:hAnsi="宋体" w:cs="宋体" w:hint="eastAsia"/>
          <w:color w:val="000000" w:themeColor="text1"/>
          <w:sz w:val="24"/>
        </w:rPr>
        <w:t>到</w:t>
      </w:r>
      <w:r>
        <w:rPr>
          <w:rFonts w:ascii="宋体" w:eastAsia="宋体" w:hAnsi="宋体" w:cs="宋体" w:hint="eastAsia"/>
          <w:color w:val="000000" w:themeColor="text1"/>
          <w:sz w:val="24"/>
        </w:rPr>
        <w:t>2000</w:t>
      </w:r>
      <w:r>
        <w:rPr>
          <w:rFonts w:ascii="宋体" w:eastAsia="宋体" w:hAnsi="宋体" w:cs="宋体" w:hint="eastAsia"/>
          <w:color w:val="000000" w:themeColor="text1"/>
          <w:sz w:val="24"/>
        </w:rPr>
        <w:t>年开始快速增加，</w:t>
      </w:r>
      <w:r>
        <w:rPr>
          <w:rFonts w:ascii="宋体" w:eastAsia="宋体" w:hAnsi="宋体" w:cs="宋体" w:hint="eastAsia"/>
          <w:color w:val="000000" w:themeColor="text1"/>
          <w:sz w:val="24"/>
        </w:rPr>
        <w:t xml:space="preserve">2008 </w:t>
      </w:r>
      <w:r>
        <w:rPr>
          <w:rFonts w:ascii="宋体" w:eastAsia="宋体" w:hAnsi="宋体" w:cs="宋体" w:hint="eastAsia"/>
          <w:color w:val="000000" w:themeColor="text1"/>
          <w:sz w:val="24"/>
        </w:rPr>
        <w:t>年已占到</w:t>
      </w:r>
      <w:r>
        <w:rPr>
          <w:rFonts w:ascii="宋体" w:eastAsia="宋体" w:hAnsi="宋体" w:cs="宋体" w:hint="eastAsia"/>
          <w:color w:val="000000" w:themeColor="text1"/>
          <w:sz w:val="24"/>
        </w:rPr>
        <w:t>13.3%</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2010</w:t>
      </w:r>
      <w:r>
        <w:rPr>
          <w:rFonts w:ascii="宋体" w:eastAsia="宋体" w:hAnsi="宋体" w:cs="宋体" w:hint="eastAsia"/>
          <w:color w:val="000000" w:themeColor="text1"/>
          <w:sz w:val="24"/>
        </w:rPr>
        <w:t>年世界汽车产量为</w:t>
      </w:r>
      <w:r>
        <w:rPr>
          <w:rFonts w:ascii="宋体" w:eastAsia="宋体" w:hAnsi="宋体" w:cs="宋体" w:hint="eastAsia"/>
          <w:color w:val="000000" w:themeColor="text1"/>
          <w:sz w:val="24"/>
        </w:rPr>
        <w:t>7761</w:t>
      </w:r>
      <w:r>
        <w:rPr>
          <w:rFonts w:ascii="宋体" w:eastAsia="宋体" w:hAnsi="宋体" w:cs="宋体" w:hint="eastAsia"/>
          <w:color w:val="000000" w:themeColor="text1"/>
          <w:sz w:val="24"/>
        </w:rPr>
        <w:t>万辆，中国占到</w:t>
      </w:r>
      <w:r>
        <w:rPr>
          <w:rFonts w:ascii="宋体" w:eastAsia="宋体" w:hAnsi="宋体" w:cs="宋体" w:hint="eastAsia"/>
          <w:color w:val="000000" w:themeColor="text1"/>
          <w:sz w:val="24"/>
        </w:rPr>
        <w:t>23.85%</w:t>
      </w:r>
      <w:r>
        <w:rPr>
          <w:rFonts w:ascii="宋体" w:eastAsia="宋体" w:hAnsi="宋体" w:cs="宋体" w:hint="eastAsia"/>
          <w:color w:val="000000" w:themeColor="text1"/>
          <w:sz w:val="24"/>
        </w:rPr>
        <w:t>。</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中国汽车工业协会数据表明示，</w:t>
      </w:r>
      <w:r>
        <w:rPr>
          <w:rFonts w:ascii="宋体" w:eastAsia="宋体" w:hAnsi="宋体" w:cs="宋体" w:hint="eastAsia"/>
          <w:color w:val="000000" w:themeColor="text1"/>
          <w:sz w:val="24"/>
        </w:rPr>
        <w:t>2019</w:t>
      </w:r>
      <w:r>
        <w:rPr>
          <w:rFonts w:ascii="宋体" w:eastAsia="宋体" w:hAnsi="宋体" w:cs="宋体" w:hint="eastAsia"/>
          <w:color w:val="000000" w:themeColor="text1"/>
          <w:sz w:val="24"/>
        </w:rPr>
        <w:t>年我国汽车产销</w:t>
      </w:r>
      <w:r>
        <w:rPr>
          <w:rFonts w:ascii="宋体" w:eastAsia="宋体" w:hAnsi="宋体" w:cs="宋体" w:hint="eastAsia"/>
          <w:color w:val="000000" w:themeColor="text1"/>
          <w:sz w:val="24"/>
        </w:rPr>
        <w:t>2572.1</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2576.9</w:t>
      </w:r>
      <w:r>
        <w:rPr>
          <w:rFonts w:ascii="宋体" w:eastAsia="宋体" w:hAnsi="宋体" w:cs="宋体" w:hint="eastAsia"/>
          <w:color w:val="000000" w:themeColor="text1"/>
          <w:sz w:val="24"/>
        </w:rPr>
        <w:t>万辆，较</w:t>
      </w:r>
      <w:r>
        <w:rPr>
          <w:rFonts w:ascii="宋体" w:eastAsia="宋体" w:hAnsi="宋体" w:cs="宋体" w:hint="eastAsia"/>
          <w:color w:val="000000" w:themeColor="text1"/>
          <w:sz w:val="24"/>
        </w:rPr>
        <w:t>2</w:t>
      </w:r>
      <w:r>
        <w:rPr>
          <w:rFonts w:ascii="宋体" w:eastAsia="宋体" w:hAnsi="宋体" w:cs="宋体"/>
          <w:color w:val="000000" w:themeColor="text1"/>
          <w:sz w:val="24"/>
        </w:rPr>
        <w:t>018</w:t>
      </w:r>
      <w:r>
        <w:rPr>
          <w:rFonts w:ascii="宋体" w:eastAsia="宋体" w:hAnsi="宋体" w:cs="宋体" w:hint="eastAsia"/>
          <w:color w:val="000000" w:themeColor="text1"/>
          <w:sz w:val="24"/>
        </w:rPr>
        <w:t>年同比分别下降</w:t>
      </w:r>
      <w:r>
        <w:rPr>
          <w:rFonts w:ascii="宋体" w:eastAsia="宋体" w:hAnsi="宋体" w:cs="宋体" w:hint="eastAsia"/>
          <w:color w:val="000000" w:themeColor="text1"/>
          <w:sz w:val="24"/>
        </w:rPr>
        <w:t>7.5%</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8.2%</w:t>
      </w:r>
      <w:r>
        <w:rPr>
          <w:rFonts w:ascii="宋体" w:eastAsia="宋体" w:hAnsi="宋体" w:cs="宋体" w:hint="eastAsia"/>
          <w:color w:val="000000" w:themeColor="text1"/>
          <w:sz w:val="24"/>
        </w:rPr>
        <w:t>。其中，乘用车产销分别完成</w:t>
      </w:r>
      <w:r>
        <w:rPr>
          <w:rFonts w:ascii="宋体" w:eastAsia="宋体" w:hAnsi="宋体" w:cs="宋体" w:hint="eastAsia"/>
          <w:color w:val="000000" w:themeColor="text1"/>
          <w:sz w:val="24"/>
        </w:rPr>
        <w:t>2136</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2144.4</w:t>
      </w:r>
      <w:r>
        <w:rPr>
          <w:rFonts w:ascii="宋体" w:eastAsia="宋体" w:hAnsi="宋体" w:cs="宋体" w:hint="eastAsia"/>
          <w:color w:val="000000" w:themeColor="text1"/>
          <w:sz w:val="24"/>
        </w:rPr>
        <w:t>万辆，产</w:t>
      </w:r>
      <w:r>
        <w:rPr>
          <w:rFonts w:ascii="宋体" w:eastAsia="宋体" w:hAnsi="宋体" w:cs="宋体" w:hint="eastAsia"/>
          <w:color w:val="000000" w:themeColor="text1"/>
          <w:sz w:val="24"/>
        </w:rPr>
        <w:t>销量同比分别下降</w:t>
      </w:r>
      <w:r>
        <w:rPr>
          <w:rFonts w:ascii="宋体" w:eastAsia="宋体" w:hAnsi="宋体" w:cs="宋体" w:hint="eastAsia"/>
          <w:color w:val="000000" w:themeColor="text1"/>
          <w:sz w:val="24"/>
        </w:rPr>
        <w:t>9.2%</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9.6%</w:t>
      </w:r>
      <w:r>
        <w:rPr>
          <w:rFonts w:ascii="宋体" w:eastAsia="宋体" w:hAnsi="宋体" w:cs="宋体" w:hint="eastAsia"/>
          <w:color w:val="000000" w:themeColor="text1"/>
          <w:sz w:val="24"/>
        </w:rPr>
        <w:t>；商用车产销分别完成</w:t>
      </w:r>
      <w:r>
        <w:rPr>
          <w:rFonts w:ascii="宋体" w:eastAsia="宋体" w:hAnsi="宋体" w:cs="宋体" w:hint="eastAsia"/>
          <w:color w:val="000000" w:themeColor="text1"/>
          <w:sz w:val="24"/>
        </w:rPr>
        <w:t>436</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432.4</w:t>
      </w:r>
      <w:r>
        <w:rPr>
          <w:rFonts w:ascii="宋体" w:eastAsia="宋体" w:hAnsi="宋体" w:cs="宋体" w:hint="eastAsia"/>
          <w:color w:val="000000" w:themeColor="text1"/>
          <w:sz w:val="24"/>
        </w:rPr>
        <w:t>万辆，产量同比增长</w:t>
      </w:r>
      <w:r>
        <w:rPr>
          <w:rFonts w:ascii="宋体" w:eastAsia="宋体" w:hAnsi="宋体" w:cs="宋体" w:hint="eastAsia"/>
          <w:color w:val="000000" w:themeColor="text1"/>
          <w:sz w:val="24"/>
        </w:rPr>
        <w:t>1.9%</w:t>
      </w:r>
      <w:r>
        <w:rPr>
          <w:rFonts w:ascii="宋体" w:eastAsia="宋体" w:hAnsi="宋体" w:cs="宋体" w:hint="eastAsia"/>
          <w:color w:val="000000" w:themeColor="text1"/>
          <w:sz w:val="24"/>
        </w:rPr>
        <w:t>，销量下降</w:t>
      </w:r>
      <w:r>
        <w:rPr>
          <w:rFonts w:ascii="宋体" w:eastAsia="宋体" w:hAnsi="宋体" w:cs="宋体" w:hint="eastAsia"/>
          <w:color w:val="000000" w:themeColor="text1"/>
          <w:sz w:val="24"/>
        </w:rPr>
        <w:t>1.1%</w:t>
      </w:r>
      <w:r>
        <w:rPr>
          <w:rFonts w:ascii="宋体" w:eastAsia="宋体" w:hAnsi="宋体" w:cs="宋体" w:hint="eastAsia"/>
          <w:color w:val="000000" w:themeColor="text1"/>
          <w:sz w:val="24"/>
        </w:rPr>
        <w:t>；新能源汽车产销分别完成</w:t>
      </w:r>
      <w:r>
        <w:rPr>
          <w:rFonts w:ascii="宋体" w:eastAsia="宋体" w:hAnsi="宋体" w:cs="宋体" w:hint="eastAsia"/>
          <w:color w:val="000000" w:themeColor="text1"/>
          <w:sz w:val="24"/>
        </w:rPr>
        <w:t>124.2</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120.6</w:t>
      </w:r>
      <w:r>
        <w:rPr>
          <w:rFonts w:ascii="宋体" w:eastAsia="宋体" w:hAnsi="宋体" w:cs="宋体" w:hint="eastAsia"/>
          <w:color w:val="000000" w:themeColor="text1"/>
          <w:sz w:val="24"/>
        </w:rPr>
        <w:t>万辆，同比分别下降</w:t>
      </w:r>
      <w:r>
        <w:rPr>
          <w:rFonts w:ascii="宋体" w:eastAsia="宋体" w:hAnsi="宋体" w:cs="宋体" w:hint="eastAsia"/>
          <w:color w:val="000000" w:themeColor="text1"/>
          <w:sz w:val="24"/>
        </w:rPr>
        <w:t>2.3%</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4.0%</w:t>
      </w:r>
      <w:r>
        <w:rPr>
          <w:rFonts w:ascii="宋体" w:eastAsia="宋体" w:hAnsi="宋体" w:cs="宋体" w:hint="eastAsia"/>
          <w:color w:val="000000" w:themeColor="text1"/>
          <w:sz w:val="24"/>
        </w:rPr>
        <w:t>。</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bookmarkStart w:id="8" w:name="_Hlk131101538"/>
      <w:r>
        <w:rPr>
          <w:rFonts w:ascii="宋体" w:eastAsia="宋体" w:hAnsi="宋体" w:cs="宋体" w:hint="eastAsia"/>
          <w:color w:val="000000" w:themeColor="text1"/>
          <w:sz w:val="24"/>
        </w:rPr>
        <w:t>中国汽车工业协会数据表明示，</w:t>
      </w:r>
      <w:bookmarkEnd w:id="8"/>
      <w:r>
        <w:rPr>
          <w:rFonts w:ascii="宋体" w:eastAsia="宋体" w:hAnsi="宋体" w:cs="宋体" w:hint="eastAsia"/>
          <w:color w:val="000000" w:themeColor="text1"/>
          <w:sz w:val="24"/>
        </w:rPr>
        <w:t>2020</w:t>
      </w:r>
      <w:r>
        <w:rPr>
          <w:rFonts w:ascii="宋体" w:eastAsia="宋体" w:hAnsi="宋体" w:cs="宋体" w:hint="eastAsia"/>
          <w:color w:val="000000" w:themeColor="text1"/>
          <w:sz w:val="24"/>
        </w:rPr>
        <w:t>年我国汽车生产与销售分别完成</w:t>
      </w:r>
      <w:r>
        <w:rPr>
          <w:rFonts w:ascii="宋体" w:eastAsia="宋体" w:hAnsi="宋体" w:cs="宋体" w:hint="eastAsia"/>
          <w:color w:val="000000" w:themeColor="text1"/>
          <w:sz w:val="24"/>
        </w:rPr>
        <w:t>2522.5</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2531.1</w:t>
      </w:r>
      <w:r>
        <w:rPr>
          <w:rFonts w:ascii="宋体" w:eastAsia="宋体" w:hAnsi="宋体" w:cs="宋体" w:hint="eastAsia"/>
          <w:color w:val="000000" w:themeColor="text1"/>
          <w:sz w:val="24"/>
        </w:rPr>
        <w:t>万辆，较</w:t>
      </w:r>
      <w:r>
        <w:rPr>
          <w:rFonts w:ascii="宋体" w:eastAsia="宋体" w:hAnsi="宋体" w:cs="宋体" w:hint="eastAsia"/>
          <w:color w:val="000000" w:themeColor="text1"/>
          <w:sz w:val="24"/>
        </w:rPr>
        <w:t>2019</w:t>
      </w:r>
      <w:r>
        <w:rPr>
          <w:rFonts w:ascii="宋体" w:eastAsia="宋体" w:hAnsi="宋体" w:cs="宋体" w:hint="eastAsia"/>
          <w:color w:val="000000" w:themeColor="text1"/>
          <w:sz w:val="24"/>
        </w:rPr>
        <w:t>年同比下降</w:t>
      </w:r>
      <w:r>
        <w:rPr>
          <w:rFonts w:ascii="宋体" w:eastAsia="宋体" w:hAnsi="宋体" w:cs="宋体" w:hint="eastAsia"/>
          <w:color w:val="000000" w:themeColor="text1"/>
          <w:sz w:val="24"/>
        </w:rPr>
        <w:t>2%</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1.9%</w:t>
      </w:r>
      <w:r>
        <w:rPr>
          <w:rFonts w:ascii="宋体" w:eastAsia="宋体" w:hAnsi="宋体" w:cs="宋体" w:hint="eastAsia"/>
          <w:color w:val="000000" w:themeColor="text1"/>
          <w:sz w:val="24"/>
        </w:rPr>
        <w:t>。其中，乘用车产销</w:t>
      </w:r>
      <w:r>
        <w:rPr>
          <w:rFonts w:ascii="宋体" w:eastAsia="宋体" w:hAnsi="宋体" w:cs="宋体" w:hint="eastAsia"/>
          <w:color w:val="000000" w:themeColor="text1"/>
          <w:sz w:val="24"/>
        </w:rPr>
        <w:t>1999.4</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2017.8</w:t>
      </w:r>
      <w:r>
        <w:rPr>
          <w:rFonts w:ascii="宋体" w:eastAsia="宋体" w:hAnsi="宋体" w:cs="宋体" w:hint="eastAsia"/>
          <w:color w:val="000000" w:themeColor="text1"/>
          <w:sz w:val="24"/>
        </w:rPr>
        <w:t>万辆，同比下降</w:t>
      </w:r>
      <w:r>
        <w:rPr>
          <w:rFonts w:ascii="宋体" w:eastAsia="宋体" w:hAnsi="宋体" w:cs="宋体" w:hint="eastAsia"/>
          <w:color w:val="000000" w:themeColor="text1"/>
          <w:sz w:val="24"/>
        </w:rPr>
        <w:t>6.5%</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6.0%</w:t>
      </w:r>
      <w:r>
        <w:rPr>
          <w:rFonts w:ascii="宋体" w:eastAsia="宋体" w:hAnsi="宋体" w:cs="宋体" w:hint="eastAsia"/>
          <w:color w:val="000000" w:themeColor="text1"/>
          <w:sz w:val="24"/>
        </w:rPr>
        <w:t>；新能源汽车产销分别完成</w:t>
      </w:r>
      <w:r>
        <w:rPr>
          <w:rFonts w:ascii="宋体" w:eastAsia="宋体" w:hAnsi="宋体" w:cs="宋体" w:hint="eastAsia"/>
          <w:color w:val="000000" w:themeColor="text1"/>
          <w:sz w:val="24"/>
        </w:rPr>
        <w:t>136.6</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136.7</w:t>
      </w:r>
      <w:r>
        <w:rPr>
          <w:rFonts w:ascii="宋体" w:eastAsia="宋体" w:hAnsi="宋体" w:cs="宋体" w:hint="eastAsia"/>
          <w:color w:val="000000" w:themeColor="text1"/>
          <w:sz w:val="24"/>
        </w:rPr>
        <w:t>万辆，同比分别增长</w:t>
      </w:r>
      <w:r>
        <w:rPr>
          <w:rFonts w:ascii="宋体" w:eastAsia="宋体" w:hAnsi="宋体" w:cs="宋体" w:hint="eastAsia"/>
          <w:color w:val="000000" w:themeColor="text1"/>
          <w:sz w:val="24"/>
        </w:rPr>
        <w:t>7.5%</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10.9%</w:t>
      </w:r>
      <w:r>
        <w:rPr>
          <w:rFonts w:ascii="宋体" w:eastAsia="宋体" w:hAnsi="宋体" w:cs="宋体" w:hint="eastAsia"/>
          <w:color w:val="000000" w:themeColor="text1"/>
          <w:sz w:val="24"/>
        </w:rPr>
        <w:t>。</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预计</w:t>
      </w:r>
      <w:r>
        <w:rPr>
          <w:rFonts w:ascii="宋体" w:eastAsia="宋体" w:hAnsi="宋体" w:cs="宋体" w:hint="eastAsia"/>
          <w:color w:val="000000" w:themeColor="text1"/>
          <w:sz w:val="24"/>
        </w:rPr>
        <w:t>2021</w:t>
      </w:r>
      <w:r>
        <w:rPr>
          <w:rFonts w:ascii="宋体" w:eastAsia="宋体" w:hAnsi="宋体" w:cs="宋体" w:hint="eastAsia"/>
          <w:color w:val="000000" w:themeColor="text1"/>
          <w:sz w:val="24"/>
        </w:rPr>
        <w:t>年将实现恢复性正增长，汽车销量有望超过</w:t>
      </w:r>
      <w:r>
        <w:rPr>
          <w:rFonts w:ascii="宋体" w:eastAsia="宋体" w:hAnsi="宋体" w:cs="宋体" w:hint="eastAsia"/>
          <w:color w:val="000000" w:themeColor="text1"/>
          <w:sz w:val="24"/>
        </w:rPr>
        <w:t>2600</w:t>
      </w:r>
      <w:r>
        <w:rPr>
          <w:rFonts w:ascii="宋体" w:eastAsia="宋体" w:hAnsi="宋体" w:cs="宋体" w:hint="eastAsia"/>
          <w:color w:val="000000" w:themeColor="text1"/>
          <w:sz w:val="24"/>
        </w:rPr>
        <w:t>万辆，同比增长</w:t>
      </w:r>
      <w:r>
        <w:rPr>
          <w:rFonts w:ascii="宋体" w:eastAsia="宋体" w:hAnsi="宋体" w:cs="宋体" w:hint="eastAsia"/>
          <w:color w:val="000000" w:themeColor="text1"/>
          <w:sz w:val="24"/>
        </w:rPr>
        <w:t>4%</w:t>
      </w:r>
      <w:r>
        <w:rPr>
          <w:rFonts w:ascii="宋体" w:eastAsia="宋体" w:hAnsi="宋体" w:cs="宋体" w:hint="eastAsia"/>
          <w:color w:val="000000" w:themeColor="text1"/>
          <w:sz w:val="24"/>
        </w:rPr>
        <w:t>。</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3.</w:t>
      </w:r>
      <w:r>
        <w:rPr>
          <w:rFonts w:ascii="宋体" w:eastAsia="宋体" w:hAnsi="宋体" w:cs="宋体" w:hint="eastAsia"/>
          <w:color w:val="000000" w:themeColor="text1"/>
          <w:sz w:val="24"/>
        </w:rPr>
        <w:t>江苏区域条件与经济发展环境</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十三五”期间江苏省第三产业规模大，处于全国领先位置，但增速逐年下降，占地区生产总值的比重相对较低。“十三五”期间江苏省第三产业增加值总额处于全国领先位置，规模仅次于广东省。江苏省第三产业增速呈下降趋势，</w:t>
      </w:r>
      <w:r>
        <w:rPr>
          <w:rFonts w:ascii="宋体" w:eastAsia="宋体" w:hAnsi="宋体" w:cs="宋体" w:hint="eastAsia"/>
          <w:color w:val="000000" w:themeColor="text1"/>
          <w:sz w:val="24"/>
        </w:rPr>
        <w:t>2016</w:t>
      </w:r>
      <w:r>
        <w:rPr>
          <w:rFonts w:ascii="宋体" w:eastAsia="宋体" w:hAnsi="宋体" w:cs="宋体" w:hint="eastAsia"/>
          <w:color w:val="000000" w:themeColor="text1"/>
          <w:sz w:val="24"/>
        </w:rPr>
        <w:t>年增长率为</w:t>
      </w:r>
      <w:r>
        <w:rPr>
          <w:rFonts w:ascii="宋体" w:eastAsia="宋体" w:hAnsi="宋体" w:cs="宋体" w:hint="eastAsia"/>
          <w:color w:val="000000" w:themeColor="text1"/>
          <w:sz w:val="24"/>
        </w:rPr>
        <w:t>9.7%</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2020</w:t>
      </w:r>
      <w:r>
        <w:rPr>
          <w:rFonts w:ascii="宋体" w:eastAsia="宋体" w:hAnsi="宋体" w:cs="宋体" w:hint="eastAsia"/>
          <w:color w:val="000000" w:themeColor="text1"/>
          <w:sz w:val="24"/>
        </w:rPr>
        <w:t>年仅为</w:t>
      </w:r>
      <w:r>
        <w:rPr>
          <w:rFonts w:ascii="宋体" w:eastAsia="宋体" w:hAnsi="宋体" w:cs="宋体" w:hint="eastAsia"/>
          <w:color w:val="000000" w:themeColor="text1"/>
          <w:sz w:val="24"/>
        </w:rPr>
        <w:t>3.8%</w:t>
      </w:r>
      <w:r>
        <w:rPr>
          <w:rFonts w:ascii="宋体" w:eastAsia="宋体" w:hAnsi="宋体" w:cs="宋体" w:hint="eastAsia"/>
          <w:color w:val="000000" w:themeColor="text1"/>
          <w:sz w:val="24"/>
        </w:rPr>
        <w:t>。第三产业占地区生产总值比重逐年上升，从</w:t>
      </w:r>
      <w:r>
        <w:rPr>
          <w:rFonts w:ascii="宋体" w:eastAsia="宋体" w:hAnsi="宋体" w:cs="宋体" w:hint="eastAsia"/>
          <w:color w:val="000000" w:themeColor="text1"/>
          <w:sz w:val="24"/>
        </w:rPr>
        <w:t>2016</w:t>
      </w:r>
      <w:r>
        <w:rPr>
          <w:rFonts w:ascii="宋体" w:eastAsia="宋体" w:hAnsi="宋体" w:cs="宋体" w:hint="eastAsia"/>
          <w:color w:val="000000" w:themeColor="text1"/>
          <w:sz w:val="24"/>
        </w:rPr>
        <w:t>年的</w:t>
      </w:r>
      <w:r>
        <w:rPr>
          <w:rFonts w:ascii="宋体" w:eastAsia="宋体" w:hAnsi="宋体" w:cs="宋体" w:hint="eastAsia"/>
          <w:color w:val="000000" w:themeColor="text1"/>
          <w:sz w:val="24"/>
        </w:rPr>
        <w:t>50.1%</w:t>
      </w:r>
      <w:r>
        <w:rPr>
          <w:rFonts w:ascii="宋体" w:eastAsia="宋体" w:hAnsi="宋体" w:cs="宋体" w:hint="eastAsia"/>
          <w:color w:val="000000" w:themeColor="text1"/>
          <w:sz w:val="24"/>
        </w:rPr>
        <w:t>上升至</w:t>
      </w:r>
      <w:r>
        <w:rPr>
          <w:rFonts w:ascii="宋体" w:eastAsia="宋体" w:hAnsi="宋体" w:cs="宋体" w:hint="eastAsia"/>
          <w:color w:val="000000" w:themeColor="text1"/>
          <w:sz w:val="24"/>
        </w:rPr>
        <w:t>2020</w:t>
      </w:r>
      <w:r>
        <w:rPr>
          <w:rFonts w:ascii="宋体" w:eastAsia="宋体" w:hAnsi="宋体" w:cs="宋体" w:hint="eastAsia"/>
          <w:color w:val="000000" w:themeColor="text1"/>
          <w:sz w:val="24"/>
        </w:rPr>
        <w:t>年的</w:t>
      </w:r>
      <w:r>
        <w:rPr>
          <w:rFonts w:ascii="宋体" w:eastAsia="宋体" w:hAnsi="宋体" w:cs="宋体" w:hint="eastAsia"/>
          <w:color w:val="000000" w:themeColor="text1"/>
          <w:sz w:val="24"/>
        </w:rPr>
        <w:t>52.5%</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2020</w:t>
      </w:r>
      <w:r>
        <w:rPr>
          <w:rFonts w:ascii="宋体" w:eastAsia="宋体" w:hAnsi="宋体" w:cs="宋体" w:hint="eastAsia"/>
          <w:color w:val="000000" w:themeColor="text1"/>
          <w:sz w:val="24"/>
        </w:rPr>
        <w:t>年全省汽车产</w:t>
      </w:r>
      <w:proofErr w:type="gramStart"/>
      <w:r>
        <w:rPr>
          <w:rFonts w:ascii="宋体" w:eastAsia="宋体" w:hAnsi="宋体" w:cs="宋体" w:hint="eastAsia"/>
          <w:color w:val="000000" w:themeColor="text1"/>
          <w:sz w:val="24"/>
        </w:rPr>
        <w:t>规</w:t>
      </w:r>
      <w:proofErr w:type="gramEnd"/>
      <w:r>
        <w:rPr>
          <w:rFonts w:ascii="宋体" w:eastAsia="宋体" w:hAnsi="宋体" w:cs="宋体" w:hint="eastAsia"/>
          <w:color w:val="000000" w:themeColor="text1"/>
          <w:sz w:val="24"/>
        </w:rPr>
        <w:t>上企业</w:t>
      </w:r>
      <w:r>
        <w:rPr>
          <w:rFonts w:ascii="宋体" w:eastAsia="宋体" w:hAnsi="宋体" w:cs="宋体" w:hint="eastAsia"/>
          <w:color w:val="000000" w:themeColor="text1"/>
          <w:sz w:val="24"/>
        </w:rPr>
        <w:t>2397</w:t>
      </w:r>
      <w:r>
        <w:rPr>
          <w:rFonts w:ascii="宋体" w:eastAsia="宋体" w:hAnsi="宋体" w:cs="宋体" w:hint="eastAsia"/>
          <w:color w:val="000000" w:themeColor="text1"/>
          <w:sz w:val="24"/>
        </w:rPr>
        <w:t>家，实现营业收入</w:t>
      </w:r>
      <w:r>
        <w:rPr>
          <w:rFonts w:ascii="宋体" w:eastAsia="宋体" w:hAnsi="宋体" w:cs="宋体" w:hint="eastAsia"/>
          <w:color w:val="000000" w:themeColor="text1"/>
          <w:sz w:val="24"/>
        </w:rPr>
        <w:t>7672.7</w:t>
      </w:r>
      <w:r>
        <w:rPr>
          <w:rFonts w:ascii="宋体" w:eastAsia="宋体" w:hAnsi="宋体" w:cs="宋体" w:hint="eastAsia"/>
          <w:color w:val="000000" w:themeColor="text1"/>
          <w:sz w:val="24"/>
        </w:rPr>
        <w:t>亿元，全国占比</w:t>
      </w:r>
      <w:r>
        <w:rPr>
          <w:rFonts w:ascii="宋体" w:eastAsia="宋体" w:hAnsi="宋体" w:cs="宋体" w:hint="eastAsia"/>
          <w:color w:val="000000" w:themeColor="text1"/>
          <w:sz w:val="24"/>
        </w:rPr>
        <w:t>9.4%</w:t>
      </w:r>
      <w:r>
        <w:rPr>
          <w:rFonts w:ascii="宋体" w:eastAsia="宋体" w:hAnsi="宋体" w:cs="宋体" w:hint="eastAsia"/>
          <w:color w:val="000000" w:themeColor="text1"/>
          <w:sz w:val="24"/>
        </w:rPr>
        <w:t>。第三产业比重在全国各地区中排名</w:t>
      </w:r>
      <w:r>
        <w:rPr>
          <w:rFonts w:ascii="宋体" w:eastAsia="宋体" w:hAnsi="宋体" w:cs="宋体" w:hint="eastAsia"/>
          <w:color w:val="000000" w:themeColor="text1"/>
          <w:sz w:val="24"/>
        </w:rPr>
        <w:t>11</w:t>
      </w:r>
      <w:r>
        <w:rPr>
          <w:rFonts w:ascii="宋体" w:eastAsia="宋体" w:hAnsi="宋体" w:cs="宋体" w:hint="eastAsia"/>
          <w:color w:val="000000" w:themeColor="text1"/>
          <w:sz w:val="24"/>
        </w:rPr>
        <w:t>位。</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“十四五”期间，</w:t>
      </w:r>
      <w:r>
        <w:rPr>
          <w:rFonts w:ascii="宋体" w:eastAsia="宋体" w:hAnsi="宋体" w:cs="宋体" w:hint="eastAsia"/>
          <w:color w:val="000000" w:themeColor="text1"/>
          <w:sz w:val="24"/>
        </w:rPr>
        <w:t>2021</w:t>
      </w:r>
      <w:r>
        <w:rPr>
          <w:rFonts w:ascii="宋体" w:eastAsia="宋体" w:hAnsi="宋体" w:cs="宋体" w:hint="eastAsia"/>
          <w:color w:val="000000" w:themeColor="text1"/>
          <w:sz w:val="24"/>
        </w:rPr>
        <w:t>年尽管疫情反复</w:t>
      </w:r>
      <w:r>
        <w:rPr>
          <w:rFonts w:ascii="宋体" w:eastAsia="宋体" w:hAnsi="宋体" w:cs="宋体" w:hint="eastAsia"/>
          <w:color w:val="000000" w:themeColor="text1"/>
          <w:sz w:val="24"/>
        </w:rPr>
        <w:t>冲击，江苏经济与社会发展依然保持了较高质量的发展。据省统计局</w:t>
      </w:r>
      <w:r>
        <w:rPr>
          <w:rFonts w:ascii="宋体" w:eastAsia="宋体" w:hAnsi="宋体" w:cs="宋体" w:hint="eastAsia"/>
          <w:color w:val="000000" w:themeColor="text1"/>
          <w:sz w:val="24"/>
        </w:rPr>
        <w:t>2023</w:t>
      </w:r>
      <w:r>
        <w:rPr>
          <w:rFonts w:ascii="宋体" w:eastAsia="宋体" w:hAnsi="宋体" w:cs="宋体" w:hint="eastAsia"/>
          <w:color w:val="000000" w:themeColor="text1"/>
          <w:sz w:val="24"/>
        </w:rPr>
        <w:t>年</w:t>
      </w:r>
      <w:r>
        <w:rPr>
          <w:rFonts w:ascii="宋体" w:eastAsia="宋体" w:hAnsi="宋体" w:cs="宋体" w:hint="eastAsia"/>
          <w:color w:val="000000" w:themeColor="text1"/>
          <w:sz w:val="24"/>
        </w:rPr>
        <w:t>1</w:t>
      </w:r>
      <w:r>
        <w:rPr>
          <w:rFonts w:ascii="宋体" w:eastAsia="宋体" w:hAnsi="宋体" w:cs="宋体" w:hint="eastAsia"/>
          <w:color w:val="000000" w:themeColor="text1"/>
          <w:sz w:val="24"/>
        </w:rPr>
        <w:t>月</w:t>
      </w:r>
      <w:r>
        <w:rPr>
          <w:rFonts w:ascii="宋体" w:eastAsia="宋体" w:hAnsi="宋体" w:cs="宋体" w:hint="eastAsia"/>
          <w:color w:val="000000" w:themeColor="text1"/>
          <w:sz w:val="24"/>
        </w:rPr>
        <w:t>20</w:t>
      </w:r>
      <w:r>
        <w:rPr>
          <w:rFonts w:ascii="宋体" w:eastAsia="宋体" w:hAnsi="宋体" w:cs="宋体" w:hint="eastAsia"/>
          <w:color w:val="000000" w:themeColor="text1"/>
          <w:sz w:val="24"/>
        </w:rPr>
        <w:t>日公布的数据，</w:t>
      </w:r>
      <w:r>
        <w:rPr>
          <w:rFonts w:ascii="宋体" w:eastAsia="宋体" w:hAnsi="宋体" w:cs="宋体" w:hint="eastAsia"/>
          <w:color w:val="000000" w:themeColor="text1"/>
          <w:sz w:val="24"/>
        </w:rPr>
        <w:t>2022</w:t>
      </w:r>
      <w:r>
        <w:rPr>
          <w:rFonts w:ascii="宋体" w:eastAsia="宋体" w:hAnsi="宋体" w:cs="宋体" w:hint="eastAsia"/>
          <w:color w:val="000000" w:themeColor="text1"/>
          <w:sz w:val="24"/>
        </w:rPr>
        <w:t>年全省生产总值（</w:t>
      </w:r>
      <w:r>
        <w:rPr>
          <w:rFonts w:ascii="宋体" w:eastAsia="宋体" w:hAnsi="宋体" w:cs="宋体" w:hint="eastAsia"/>
          <w:color w:val="000000" w:themeColor="text1"/>
          <w:sz w:val="24"/>
        </w:rPr>
        <w:t>GDP</w:t>
      </w:r>
      <w:r>
        <w:rPr>
          <w:rFonts w:ascii="宋体" w:eastAsia="宋体" w:hAnsi="宋体" w:cs="宋体" w:hint="eastAsia"/>
          <w:color w:val="000000" w:themeColor="text1"/>
          <w:sz w:val="24"/>
        </w:rPr>
        <w:t>）较</w:t>
      </w:r>
      <w:r>
        <w:rPr>
          <w:rFonts w:ascii="宋体" w:eastAsia="宋体" w:hAnsi="宋体" w:cs="宋体" w:hint="eastAsia"/>
          <w:color w:val="000000" w:themeColor="text1"/>
          <w:sz w:val="24"/>
        </w:rPr>
        <w:t>2021</w:t>
      </w:r>
      <w:r>
        <w:rPr>
          <w:rFonts w:ascii="宋体" w:eastAsia="宋体" w:hAnsi="宋体" w:cs="宋体" w:hint="eastAsia"/>
          <w:color w:val="000000" w:themeColor="text1"/>
          <w:sz w:val="24"/>
        </w:rPr>
        <w:t>年增长</w:t>
      </w:r>
      <w:r>
        <w:rPr>
          <w:rFonts w:ascii="宋体" w:eastAsia="宋体" w:hAnsi="宋体" w:cs="宋体" w:hint="eastAsia"/>
          <w:color w:val="000000" w:themeColor="text1"/>
          <w:sz w:val="24"/>
        </w:rPr>
        <w:t>2.8%</w:t>
      </w:r>
      <w:r>
        <w:rPr>
          <w:rFonts w:ascii="宋体" w:eastAsia="宋体" w:hAnsi="宋体" w:cs="宋体" w:hint="eastAsia"/>
          <w:color w:val="000000" w:themeColor="text1"/>
          <w:sz w:val="24"/>
        </w:rPr>
        <w:t>，达到</w:t>
      </w:r>
      <w:r>
        <w:rPr>
          <w:rFonts w:ascii="宋体" w:eastAsia="宋体" w:hAnsi="宋体" w:cs="宋体" w:hint="eastAsia"/>
          <w:color w:val="000000" w:themeColor="text1"/>
          <w:sz w:val="24"/>
        </w:rPr>
        <w:t>122875.6</w:t>
      </w:r>
      <w:r>
        <w:rPr>
          <w:rFonts w:ascii="宋体" w:eastAsia="宋体" w:hAnsi="宋体" w:cs="宋体" w:hint="eastAsia"/>
          <w:color w:val="000000" w:themeColor="text1"/>
          <w:sz w:val="24"/>
        </w:rPr>
        <w:t>亿元，占到全国</w:t>
      </w:r>
      <w:r>
        <w:rPr>
          <w:rFonts w:ascii="宋体" w:eastAsia="宋体" w:hAnsi="宋体" w:cs="宋体" w:hint="eastAsia"/>
          <w:color w:val="000000" w:themeColor="text1"/>
          <w:sz w:val="24"/>
        </w:rPr>
        <w:t>GDP</w:t>
      </w:r>
      <w:r>
        <w:rPr>
          <w:rFonts w:ascii="宋体" w:eastAsia="宋体" w:hAnsi="宋体" w:cs="宋体" w:hint="eastAsia"/>
          <w:color w:val="000000" w:themeColor="text1"/>
          <w:sz w:val="24"/>
        </w:rPr>
        <w:t>的</w:t>
      </w:r>
      <w:r>
        <w:rPr>
          <w:rFonts w:ascii="宋体" w:eastAsia="宋体" w:hAnsi="宋体" w:cs="宋体" w:hint="eastAsia"/>
          <w:color w:val="000000" w:themeColor="text1"/>
          <w:sz w:val="24"/>
        </w:rPr>
        <w:t>1/10</w:t>
      </w:r>
      <w:r>
        <w:rPr>
          <w:rFonts w:ascii="宋体" w:eastAsia="宋体" w:hAnsi="宋体" w:cs="宋体" w:hint="eastAsia"/>
          <w:color w:val="000000" w:themeColor="text1"/>
          <w:sz w:val="24"/>
        </w:rPr>
        <w:t>以上，与广东省经济总量的差距进一步缩小。</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4.</w:t>
      </w:r>
      <w:r>
        <w:rPr>
          <w:rFonts w:ascii="宋体" w:eastAsia="宋体" w:hAnsi="宋体" w:cs="宋体" w:hint="eastAsia"/>
          <w:color w:val="000000" w:themeColor="text1"/>
          <w:sz w:val="24"/>
        </w:rPr>
        <w:t>江苏汽车产业发展现状</w:t>
      </w:r>
    </w:p>
    <w:p w:rsidR="001F2EC0" w:rsidRDefault="00D8684A">
      <w:pPr>
        <w:adjustRightInd w:val="0"/>
        <w:snapToGrid w:val="0"/>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color w:val="000000" w:themeColor="text1"/>
          <w:sz w:val="24"/>
        </w:rPr>
        <w:t>江苏省汽车零部件，产品种类齐全，发动机、传动系、制动系等重点产品已进入国际跨国公司配套体系。江苏省汽车零部件产业发展依托长三角发达的汽车产业发展迅速，以常州为例，目前常州拥有规模以上汽车零部件数量约</w:t>
      </w:r>
      <w:r>
        <w:rPr>
          <w:rFonts w:ascii="宋体" w:eastAsia="宋体" w:hAnsi="宋体" w:cs="宋体" w:hint="eastAsia"/>
          <w:color w:val="000000" w:themeColor="text1"/>
          <w:sz w:val="24"/>
        </w:rPr>
        <w:t>180</w:t>
      </w:r>
      <w:r>
        <w:rPr>
          <w:rFonts w:ascii="宋体" w:eastAsia="宋体" w:hAnsi="宋体" w:cs="宋体" w:hint="eastAsia"/>
          <w:color w:val="000000" w:themeColor="text1"/>
          <w:sz w:val="24"/>
        </w:rPr>
        <w:t>家，年实现工业产值约</w:t>
      </w:r>
      <w:r>
        <w:rPr>
          <w:rFonts w:ascii="宋体" w:eastAsia="宋体" w:hAnsi="宋体" w:cs="宋体" w:hint="eastAsia"/>
          <w:color w:val="000000" w:themeColor="text1"/>
          <w:sz w:val="24"/>
        </w:rPr>
        <w:t>900</w:t>
      </w:r>
      <w:r>
        <w:rPr>
          <w:rFonts w:ascii="宋体" w:eastAsia="宋体" w:hAnsi="宋体" w:cs="宋体" w:hint="eastAsia"/>
          <w:color w:val="000000" w:themeColor="text1"/>
          <w:sz w:val="24"/>
        </w:rPr>
        <w:t>亿元，成为了国</w:t>
      </w:r>
      <w:r>
        <w:rPr>
          <w:rFonts w:ascii="宋体" w:eastAsia="宋体" w:hAnsi="宋体" w:cs="宋体" w:hint="eastAsia"/>
          <w:color w:val="000000" w:themeColor="text1"/>
          <w:sz w:val="24"/>
        </w:rPr>
        <w:t>内知名的汽车零部件产业聚集区。汽车产业是国民经济的支柱产业，上下游带动能力强。因此各地都大力发展汽车产业。到</w:t>
      </w:r>
      <w:r>
        <w:rPr>
          <w:rFonts w:ascii="宋体" w:eastAsia="宋体" w:hAnsi="宋体" w:cs="宋体" w:hint="eastAsia"/>
          <w:color w:val="000000" w:themeColor="text1"/>
          <w:sz w:val="24"/>
        </w:rPr>
        <w:t>2022</w:t>
      </w:r>
      <w:r>
        <w:rPr>
          <w:rFonts w:ascii="宋体" w:eastAsia="宋体" w:hAnsi="宋体" w:cs="宋体" w:hint="eastAsia"/>
          <w:color w:val="000000" w:themeColor="text1"/>
          <w:sz w:val="24"/>
        </w:rPr>
        <w:t>年江苏省</w:t>
      </w:r>
      <w:r>
        <w:rPr>
          <w:rFonts w:ascii="宋体" w:eastAsia="宋体" w:hAnsi="宋体" w:cs="宋体" w:hint="eastAsia"/>
          <w:color w:val="000000" w:themeColor="text1"/>
          <w:sz w:val="24"/>
        </w:rPr>
        <w:t>13</w:t>
      </w:r>
      <w:r>
        <w:rPr>
          <w:rFonts w:ascii="宋体" w:eastAsia="宋体" w:hAnsi="宋体" w:cs="宋体" w:hint="eastAsia"/>
          <w:color w:val="000000" w:themeColor="text1"/>
          <w:sz w:val="24"/>
        </w:rPr>
        <w:t>个地级市中，现有汽车整车制造企业近</w:t>
      </w:r>
      <w:r>
        <w:rPr>
          <w:rFonts w:ascii="宋体" w:eastAsia="宋体" w:hAnsi="宋体" w:cs="宋体" w:hint="eastAsia"/>
          <w:color w:val="000000" w:themeColor="text1"/>
          <w:sz w:val="24"/>
        </w:rPr>
        <w:t>20</w:t>
      </w:r>
      <w:r>
        <w:rPr>
          <w:rFonts w:ascii="宋体" w:eastAsia="宋体" w:hAnsi="宋体" w:cs="宋体" w:hint="eastAsia"/>
          <w:color w:val="000000" w:themeColor="text1"/>
          <w:sz w:val="24"/>
        </w:rPr>
        <w:t>家，主要分布在</w:t>
      </w:r>
      <w:r>
        <w:rPr>
          <w:rFonts w:ascii="宋体" w:eastAsia="宋体" w:hAnsi="宋体" w:cs="宋体" w:hint="eastAsia"/>
          <w:color w:val="000000" w:themeColor="text1"/>
          <w:sz w:val="24"/>
        </w:rPr>
        <w:lastRenderedPageBreak/>
        <w:t>南京、常州、扬州等地区。总体来看，苏北地区汽车整车制造企业数量最少；苏南地区企业数量最多，且规模较大；苏中地区企业主要集中在扬州</w:t>
      </w:r>
      <w:r>
        <w:rPr>
          <w:rFonts w:ascii="宋体" w:eastAsia="宋体" w:hAnsi="宋体" w:cs="宋体" w:hint="eastAsia"/>
          <w:bCs/>
          <w:color w:val="000000" w:themeColor="text1"/>
          <w:kern w:val="0"/>
          <w:sz w:val="24"/>
        </w:rPr>
        <w:t>。</w:t>
      </w:r>
    </w:p>
    <w:p w:rsidR="001F2EC0" w:rsidRDefault="00D8684A">
      <w:pPr>
        <w:pStyle w:val="2"/>
      </w:pPr>
      <w:bookmarkStart w:id="9" w:name="_Toc131002795"/>
      <w:r>
        <w:rPr>
          <w:rFonts w:hint="eastAsia"/>
        </w:rPr>
        <w:t>（二）江苏</w:t>
      </w:r>
      <w:r w:rsidR="00791D92">
        <w:rPr>
          <w:rFonts w:hint="eastAsia"/>
        </w:rPr>
        <w:t>新能源汽车检测与维修技术专业</w:t>
      </w:r>
      <w:r>
        <w:rPr>
          <w:rFonts w:hint="eastAsia"/>
        </w:rPr>
        <w:t>人才需求情况</w:t>
      </w:r>
      <w:bookmarkEnd w:id="9"/>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江苏省汽车产业坚持开放性调整，重组并购，内联外合，引进战略投资，呈现发展快速、质量提升的良好态势，形成较为完整的产业体系，在经济增长和增加就业等方面</w:t>
      </w:r>
      <w:r>
        <w:rPr>
          <w:rFonts w:ascii="宋体" w:eastAsia="宋体" w:hAnsi="宋体" w:cs="宋体" w:hint="eastAsia"/>
          <w:color w:val="000000" w:themeColor="text1"/>
          <w:sz w:val="24"/>
        </w:rPr>
        <w:t>发挥着十分重要的作用，已成为重要的支柱产业。江苏“十四五”新能源汽车发展规划中提出，当前急需新能源汽车、商用车、汽车检测评估、二手车、汽车改装、汽车尾气治理、</w:t>
      </w:r>
      <w:proofErr w:type="gramStart"/>
      <w:r>
        <w:rPr>
          <w:rFonts w:ascii="宋体" w:eastAsia="宋体" w:hAnsi="宋体" w:cs="宋体" w:hint="eastAsia"/>
          <w:color w:val="000000" w:themeColor="text1"/>
          <w:sz w:val="24"/>
        </w:rPr>
        <w:t>定损员等</w:t>
      </w:r>
      <w:proofErr w:type="gramEnd"/>
      <w:r>
        <w:rPr>
          <w:rFonts w:ascii="宋体" w:eastAsia="宋体" w:hAnsi="宋体" w:cs="宋体" w:hint="eastAsia"/>
          <w:color w:val="000000" w:themeColor="text1"/>
          <w:sz w:val="24"/>
        </w:rPr>
        <w:t>岗位专业技能人才，同时探索建立学生社区汽修店的创业方式，实现职业院校可以直接获取汽车服务市场动态以及为课程开发提供知识来源的双重效果。</w:t>
      </w:r>
    </w:p>
    <w:p w:rsidR="001F2EC0" w:rsidRDefault="00D8684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江苏汽车产业发展面临的有利条件，汽车产业发展面临重大历史机遇。一是新能源汽车和智能网联汽车有望成为抢占先机、赶超发展的突破口。当前，我省新能源汽车技术水平大幅提升，产业规模快速扩大，动力蓄电池产业链日趋完善，支</w:t>
      </w:r>
      <w:r>
        <w:rPr>
          <w:rFonts w:ascii="宋体" w:eastAsia="宋体" w:hAnsi="宋体" w:cs="宋体" w:hint="eastAsia"/>
          <w:color w:val="000000" w:themeColor="text1"/>
          <w:sz w:val="24"/>
        </w:rPr>
        <w:t>撑汽车智能化、网联化发展的信息技术产业实力不断增强，有利于发挥我省制造业的综合比较优势，实现产业融合发展。二是潜力巨大、层次丰富的市场需求将为产业发展提供持续动力和发展空间。随着新型工业化、信息化、城镇化、农业现代化加快推进，汽车消费潜力不断释放，中高端产品需求持续扩大，维修保养、金融保险、二手车等后市场规模快速增长，共享出行、互联服务等新的消费热点渐成规模。差异化、多元化的消费需求有利于推动企业在技术、产品、服务等多维</w:t>
      </w:r>
      <w:proofErr w:type="gramStart"/>
      <w:r>
        <w:rPr>
          <w:rFonts w:ascii="宋体" w:eastAsia="宋体" w:hAnsi="宋体" w:cs="宋体" w:hint="eastAsia"/>
          <w:color w:val="000000" w:themeColor="text1"/>
          <w:sz w:val="24"/>
        </w:rPr>
        <w:t>度创新</w:t>
      </w:r>
      <w:proofErr w:type="gramEnd"/>
      <w:r>
        <w:rPr>
          <w:rFonts w:ascii="宋体" w:eastAsia="宋体" w:hAnsi="宋体" w:cs="宋体" w:hint="eastAsia"/>
          <w:color w:val="000000" w:themeColor="text1"/>
          <w:sz w:val="24"/>
        </w:rPr>
        <w:t>发展。三是国内汽车消费和使用环境将进一步完善。国家将转变以行政许可为主的产业管理方</w:t>
      </w:r>
      <w:r>
        <w:rPr>
          <w:rFonts w:ascii="宋体" w:eastAsia="宋体" w:hAnsi="宋体" w:cs="宋体" w:hint="eastAsia"/>
          <w:color w:val="000000" w:themeColor="text1"/>
          <w:sz w:val="24"/>
        </w:rPr>
        <w:t>式，加大简政放权力度，加强事中事后监管，构建以维护社会公共利益为重点、覆盖车辆全生命周期的法制化管理体系，形成与资源、环境、交通和谐发展的汽车社会。四是加快构建开放型经济新体制和推进“一带一路”建设，为汽车产业国际化发展创造了更加有利的条件。</w:t>
      </w:r>
    </w:p>
    <w:p w:rsidR="001F2EC0" w:rsidRDefault="00D8684A">
      <w:pPr>
        <w:pStyle w:val="2"/>
      </w:pPr>
      <w:bookmarkStart w:id="10" w:name="_Toc131002796"/>
      <w:r>
        <w:rPr>
          <w:rFonts w:hint="eastAsia"/>
        </w:rPr>
        <w:t>（三）</w:t>
      </w:r>
      <w:r w:rsidR="00791D92">
        <w:rPr>
          <w:rFonts w:hint="eastAsia"/>
        </w:rPr>
        <w:t>新能源汽车检测与维修技术专业</w:t>
      </w:r>
      <w:r>
        <w:rPr>
          <w:rFonts w:hint="eastAsia"/>
        </w:rPr>
        <w:t>企业从业人员状况</w:t>
      </w:r>
      <w:bookmarkEnd w:id="10"/>
    </w:p>
    <w:p w:rsidR="001F2EC0" w:rsidRDefault="00D8684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为了解</w:t>
      </w:r>
      <w:r w:rsidR="00791D92">
        <w:rPr>
          <w:rFonts w:ascii="宋体" w:eastAsia="宋体" w:hAnsi="宋体" w:cs="宋体" w:hint="eastAsia"/>
          <w:bCs/>
          <w:color w:val="000000" w:themeColor="text1"/>
          <w:sz w:val="24"/>
          <w:szCs w:val="24"/>
        </w:rPr>
        <w:t>新能源汽车检测与维修技术专业</w:t>
      </w:r>
      <w:r>
        <w:rPr>
          <w:rFonts w:ascii="宋体" w:eastAsia="宋体" w:hAnsi="宋体" w:cs="宋体" w:hint="eastAsia"/>
          <w:bCs/>
          <w:color w:val="000000" w:themeColor="text1"/>
          <w:sz w:val="24"/>
          <w:szCs w:val="24"/>
        </w:rPr>
        <w:t>企业从业人员的状况，我们调查了技能等级、人员比例及待遇（见表</w:t>
      </w:r>
      <w:r>
        <w:rPr>
          <w:rFonts w:ascii="宋体" w:eastAsia="宋体" w:hAnsi="宋体" w:cs="宋体" w:hint="eastAsia"/>
          <w:bCs/>
          <w:color w:val="000000" w:themeColor="text1"/>
          <w:sz w:val="24"/>
          <w:szCs w:val="24"/>
        </w:rPr>
        <w:t>1</w:t>
      </w:r>
      <w:r>
        <w:rPr>
          <w:rFonts w:ascii="宋体" w:eastAsia="宋体" w:hAnsi="宋体" w:cs="宋体" w:hint="eastAsia"/>
          <w:bCs/>
          <w:color w:val="000000" w:themeColor="text1"/>
          <w:sz w:val="24"/>
          <w:szCs w:val="24"/>
        </w:rPr>
        <w:t>）和主要岗位年龄及学历分布（见表</w:t>
      </w:r>
      <w:r>
        <w:rPr>
          <w:rFonts w:ascii="宋体" w:eastAsia="宋体" w:hAnsi="宋体" w:cs="宋体" w:hint="eastAsia"/>
          <w:bCs/>
          <w:color w:val="000000" w:themeColor="text1"/>
          <w:sz w:val="24"/>
          <w:szCs w:val="24"/>
        </w:rPr>
        <w:t>2</w:t>
      </w:r>
      <w:r>
        <w:rPr>
          <w:rFonts w:ascii="宋体" w:eastAsia="宋体" w:hAnsi="宋体" w:cs="宋体" w:hint="eastAsia"/>
          <w:bCs/>
          <w:color w:val="000000" w:themeColor="text1"/>
          <w:sz w:val="24"/>
          <w:szCs w:val="24"/>
        </w:rPr>
        <w:t>）。</w:t>
      </w:r>
    </w:p>
    <w:p w:rsidR="001F2EC0" w:rsidRDefault="00D8684A">
      <w:pPr>
        <w:pStyle w:val="a5"/>
        <w:spacing w:line="360" w:lineRule="auto"/>
        <w:ind w:firstLineChars="700" w:firstLine="1680"/>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表</w:t>
      </w:r>
      <w:r>
        <w:rPr>
          <w:rFonts w:ascii="宋体" w:eastAsia="宋体" w:hAnsi="宋体" w:cs="宋体" w:hint="eastAsia"/>
          <w:bCs/>
          <w:color w:val="000000" w:themeColor="text1"/>
          <w:sz w:val="24"/>
          <w:szCs w:val="24"/>
        </w:rPr>
        <w:t>1</w:t>
      </w:r>
      <w:r>
        <w:rPr>
          <w:rFonts w:ascii="宋体" w:eastAsia="宋体" w:hAnsi="宋体" w:cs="宋体" w:hint="eastAsia"/>
          <w:bCs/>
          <w:color w:val="000000" w:themeColor="text1"/>
          <w:sz w:val="24"/>
          <w:szCs w:val="24"/>
        </w:rPr>
        <w:t xml:space="preserve">　技能等级人员</w:t>
      </w:r>
      <w:proofErr w:type="gramStart"/>
      <w:r>
        <w:rPr>
          <w:rFonts w:ascii="宋体" w:eastAsia="宋体" w:hAnsi="宋体" w:cs="宋体" w:hint="eastAsia"/>
          <w:bCs/>
          <w:color w:val="000000" w:themeColor="text1"/>
          <w:sz w:val="24"/>
          <w:szCs w:val="24"/>
        </w:rPr>
        <w:t>比例级</w:t>
      </w:r>
      <w:proofErr w:type="gramEnd"/>
      <w:r>
        <w:rPr>
          <w:rFonts w:ascii="宋体" w:eastAsia="宋体" w:hAnsi="宋体" w:cs="宋体" w:hint="eastAsia"/>
          <w:bCs/>
          <w:color w:val="000000" w:themeColor="text1"/>
          <w:sz w:val="24"/>
          <w:szCs w:val="24"/>
        </w:rPr>
        <w:t>待遇</w:t>
      </w:r>
    </w:p>
    <w:tbl>
      <w:tblPr>
        <w:tblW w:w="915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50"/>
        <w:gridCol w:w="850"/>
        <w:gridCol w:w="851"/>
        <w:gridCol w:w="850"/>
        <w:gridCol w:w="1276"/>
        <w:gridCol w:w="850"/>
        <w:gridCol w:w="1276"/>
        <w:gridCol w:w="728"/>
        <w:gridCol w:w="920"/>
      </w:tblGrid>
      <w:tr w:rsidR="001F2EC0">
        <w:trPr>
          <w:cantSplit/>
          <w:trHeight w:val="290"/>
          <w:jc w:val="center"/>
        </w:trPr>
        <w:tc>
          <w:tcPr>
            <w:tcW w:w="1550" w:type="dxa"/>
            <w:vMerge w:val="restart"/>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企</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业</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称</w:t>
            </w:r>
          </w:p>
        </w:tc>
        <w:tc>
          <w:tcPr>
            <w:tcW w:w="1701" w:type="dxa"/>
            <w:gridSpan w:val="2"/>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初级技能以下</w:t>
            </w:r>
          </w:p>
        </w:tc>
        <w:tc>
          <w:tcPr>
            <w:tcW w:w="2126" w:type="dxa"/>
            <w:gridSpan w:val="2"/>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中级工</w:t>
            </w:r>
          </w:p>
        </w:tc>
        <w:tc>
          <w:tcPr>
            <w:tcW w:w="2126" w:type="dxa"/>
            <w:gridSpan w:val="2"/>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高级工</w:t>
            </w:r>
          </w:p>
        </w:tc>
        <w:tc>
          <w:tcPr>
            <w:tcW w:w="1648" w:type="dxa"/>
            <w:gridSpan w:val="2"/>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技师以上</w:t>
            </w:r>
          </w:p>
        </w:tc>
      </w:tr>
      <w:tr w:rsidR="001F2EC0">
        <w:trPr>
          <w:cantSplit/>
          <w:trHeight w:val="662"/>
          <w:jc w:val="center"/>
        </w:trPr>
        <w:tc>
          <w:tcPr>
            <w:tcW w:w="1550" w:type="dxa"/>
            <w:vMerge/>
            <w:vAlign w:val="center"/>
          </w:tcPr>
          <w:p w:rsidR="001F2EC0" w:rsidRDefault="001F2EC0">
            <w:pPr>
              <w:snapToGrid w:val="0"/>
              <w:spacing w:line="240" w:lineRule="exact"/>
              <w:jc w:val="center"/>
              <w:rPr>
                <w:rFonts w:ascii="宋体" w:eastAsia="宋体" w:hAnsi="宋体" w:cs="宋体"/>
                <w:color w:val="000000" w:themeColor="text1"/>
                <w:szCs w:val="21"/>
              </w:rPr>
            </w:pP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人数比例</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待遇（元）</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人数比例</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待遇（元）</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人数</w:t>
            </w:r>
          </w:p>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比例</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待遇（元）</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人数</w:t>
            </w:r>
          </w:p>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比例</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待遇（元）</w:t>
            </w:r>
          </w:p>
        </w:tc>
      </w:tr>
      <w:tr w:rsidR="001F2EC0">
        <w:trPr>
          <w:trHeight w:val="273"/>
          <w:jc w:val="center"/>
        </w:trPr>
        <w:tc>
          <w:tcPr>
            <w:tcW w:w="1550" w:type="dxa"/>
            <w:vAlign w:val="center"/>
          </w:tcPr>
          <w:p w:rsidR="001F2EC0" w:rsidRDefault="00D8684A">
            <w:pPr>
              <w:snapToGrid w:val="0"/>
              <w:spacing w:line="240" w:lineRule="exact"/>
              <w:rPr>
                <w:rFonts w:ascii="宋体" w:eastAsia="宋体" w:hAnsi="宋体" w:cs="宋体"/>
                <w:szCs w:val="21"/>
                <w:lang w:val="zh-CN"/>
              </w:rPr>
            </w:pPr>
            <w:r>
              <w:rPr>
                <w:rFonts w:ascii="宋体" w:eastAsia="宋体" w:hAnsi="宋体" w:cs="宋体" w:hint="eastAsia"/>
                <w:szCs w:val="21"/>
                <w:lang w:val="zh-CN"/>
              </w:rPr>
              <w:t>江苏</w:t>
            </w:r>
            <w:proofErr w:type="gramStart"/>
            <w:r>
              <w:rPr>
                <w:rFonts w:ascii="宋体" w:eastAsia="宋体" w:hAnsi="宋体" w:cs="宋体" w:hint="eastAsia"/>
                <w:szCs w:val="21"/>
                <w:lang w:val="zh-CN"/>
              </w:rPr>
              <w:t>乾汽车销</w:t>
            </w:r>
            <w:r>
              <w:rPr>
                <w:rFonts w:ascii="宋体" w:eastAsia="宋体" w:hAnsi="宋体" w:cs="宋体" w:hint="eastAsia"/>
                <w:szCs w:val="21"/>
                <w:lang w:val="zh-CN"/>
              </w:rPr>
              <w:lastRenderedPageBreak/>
              <w:t>售服朗汽车</w:t>
            </w:r>
            <w:proofErr w:type="gramEnd"/>
            <w:r>
              <w:rPr>
                <w:rFonts w:ascii="宋体" w:eastAsia="宋体" w:hAnsi="宋体" w:cs="宋体" w:hint="eastAsia"/>
                <w:szCs w:val="21"/>
                <w:lang w:val="zh-CN"/>
              </w:rPr>
              <w:t>销售服务有限公司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36%</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18%</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 xml:space="preserve">1% </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273"/>
          <w:jc w:val="center"/>
        </w:trPr>
        <w:tc>
          <w:tcPr>
            <w:tcW w:w="1550" w:type="dxa"/>
            <w:vAlign w:val="center"/>
          </w:tcPr>
          <w:p w:rsidR="001F2EC0" w:rsidRDefault="00D8684A">
            <w:pPr>
              <w:snapToGrid w:val="0"/>
              <w:spacing w:line="240" w:lineRule="exact"/>
              <w:rPr>
                <w:rFonts w:ascii="宋体" w:eastAsia="宋体" w:hAnsi="宋体" w:cs="宋体"/>
                <w:szCs w:val="21"/>
                <w:lang w:val="zh-CN"/>
              </w:rPr>
            </w:pPr>
            <w:r>
              <w:rPr>
                <w:rFonts w:ascii="宋体" w:eastAsia="宋体" w:hAnsi="宋体" w:cs="宋体" w:hint="eastAsia"/>
                <w:szCs w:val="21"/>
                <w:lang w:val="zh-CN"/>
              </w:rPr>
              <w:lastRenderedPageBreak/>
              <w:t>江苏</w:t>
            </w:r>
            <w:proofErr w:type="gramStart"/>
            <w:r>
              <w:rPr>
                <w:rFonts w:ascii="宋体" w:eastAsia="宋体" w:hAnsi="宋体" w:cs="宋体" w:hint="eastAsia"/>
                <w:szCs w:val="21"/>
                <w:lang w:val="zh-CN"/>
              </w:rPr>
              <w:t>苏</w:t>
            </w:r>
            <w:proofErr w:type="gramEnd"/>
            <w:r>
              <w:rPr>
                <w:rFonts w:ascii="宋体" w:eastAsia="宋体" w:hAnsi="宋体" w:cs="宋体" w:hint="eastAsia"/>
                <w:szCs w:val="21"/>
                <w:lang w:val="zh-CN"/>
              </w:rPr>
              <w:t>舜华德汽车销售服务有限公司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35%</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65%</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83"/>
          <w:jc w:val="center"/>
        </w:trPr>
        <w:tc>
          <w:tcPr>
            <w:tcW w:w="1550" w:type="dxa"/>
            <w:vAlign w:val="center"/>
          </w:tcPr>
          <w:p w:rsidR="001F2EC0" w:rsidRDefault="00D8684A">
            <w:pPr>
              <w:snapToGrid w:val="0"/>
              <w:spacing w:line="240" w:lineRule="exact"/>
              <w:rPr>
                <w:rFonts w:ascii="宋体" w:eastAsia="宋体" w:hAnsi="宋体" w:cs="宋体"/>
                <w:szCs w:val="21"/>
                <w:lang w:val="zh-CN"/>
              </w:rPr>
            </w:pPr>
            <w:proofErr w:type="gramStart"/>
            <w:r>
              <w:rPr>
                <w:rFonts w:ascii="宋体" w:eastAsia="宋体" w:hAnsi="宋体" w:cs="宋体" w:hint="eastAsia"/>
                <w:szCs w:val="21"/>
                <w:lang w:val="zh-CN"/>
              </w:rPr>
              <w:t>南京宁宝汽车</w:t>
            </w:r>
            <w:proofErr w:type="gramEnd"/>
            <w:r>
              <w:rPr>
                <w:rFonts w:ascii="宋体" w:eastAsia="宋体" w:hAnsi="宋体" w:cs="宋体" w:hint="eastAsia"/>
                <w:szCs w:val="21"/>
                <w:lang w:val="zh-CN"/>
              </w:rPr>
              <w:t>服务有限公司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76%</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32"/>
          <w:jc w:val="center"/>
        </w:trPr>
        <w:tc>
          <w:tcPr>
            <w:tcW w:w="1550" w:type="dxa"/>
            <w:vAlign w:val="center"/>
          </w:tcPr>
          <w:p w:rsidR="001F2EC0" w:rsidRDefault="00D8684A">
            <w:pPr>
              <w:snapToGrid w:val="0"/>
              <w:spacing w:line="240" w:lineRule="exact"/>
              <w:rPr>
                <w:rFonts w:ascii="宋体" w:eastAsia="宋体" w:hAnsi="宋体" w:cs="宋体"/>
                <w:szCs w:val="21"/>
                <w:lang w:val="zh-CN"/>
              </w:rPr>
            </w:pPr>
            <w:r>
              <w:rPr>
                <w:rFonts w:ascii="宋体" w:eastAsia="宋体" w:hAnsi="宋体" w:cs="宋体" w:hint="eastAsia"/>
                <w:szCs w:val="21"/>
                <w:lang w:val="zh-CN"/>
              </w:rPr>
              <w:t>南京雨田广</w:t>
            </w:r>
            <w:proofErr w:type="gramStart"/>
            <w:r>
              <w:rPr>
                <w:rFonts w:ascii="宋体" w:eastAsia="宋体" w:hAnsi="宋体" w:cs="宋体" w:hint="eastAsia"/>
                <w:szCs w:val="21"/>
                <w:lang w:val="zh-CN"/>
              </w:rPr>
              <w:t>宏汽车</w:t>
            </w:r>
            <w:proofErr w:type="gramEnd"/>
            <w:r>
              <w:rPr>
                <w:rFonts w:ascii="宋体" w:eastAsia="宋体" w:hAnsi="宋体" w:cs="宋体" w:hint="eastAsia"/>
                <w:szCs w:val="21"/>
                <w:lang w:val="zh-CN"/>
              </w:rPr>
              <w:t>销售服有限公司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24%</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46%</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23%</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23"/>
          <w:jc w:val="center"/>
        </w:trPr>
        <w:tc>
          <w:tcPr>
            <w:tcW w:w="1550" w:type="dxa"/>
            <w:vAlign w:val="center"/>
          </w:tcPr>
          <w:p w:rsidR="001F2EC0" w:rsidRDefault="00D8684A">
            <w:pPr>
              <w:snapToGrid w:val="0"/>
              <w:spacing w:line="240" w:lineRule="exact"/>
              <w:rPr>
                <w:rFonts w:ascii="宋体" w:eastAsia="宋体" w:hAnsi="宋体" w:cs="宋体"/>
                <w:szCs w:val="21"/>
                <w:lang w:val="zh-CN"/>
              </w:rPr>
            </w:pPr>
            <w:r>
              <w:rPr>
                <w:rFonts w:ascii="宋体" w:eastAsia="宋体" w:hAnsi="宋体" w:cs="宋体" w:hint="eastAsia"/>
                <w:szCs w:val="21"/>
                <w:lang w:val="zh-CN"/>
              </w:rPr>
              <w:t>江苏中佳雷克萨斯汽车销售服务有限公司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39%</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56%</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23"/>
          <w:jc w:val="center"/>
        </w:trPr>
        <w:tc>
          <w:tcPr>
            <w:tcW w:w="1550" w:type="dxa"/>
            <w:vAlign w:val="center"/>
          </w:tcPr>
          <w:p w:rsidR="001F2EC0" w:rsidRDefault="00D8684A">
            <w:pPr>
              <w:snapToGrid w:val="0"/>
              <w:spacing w:line="240" w:lineRule="exact"/>
              <w:rPr>
                <w:rFonts w:ascii="宋体" w:eastAsia="宋体" w:hAnsi="宋体" w:cs="宋体"/>
                <w:szCs w:val="21"/>
                <w:lang w:val="zh-CN"/>
              </w:rPr>
            </w:pPr>
            <w:proofErr w:type="gramStart"/>
            <w:r>
              <w:rPr>
                <w:rFonts w:ascii="宋体" w:eastAsia="宋体" w:hAnsi="宋体" w:cs="宋体" w:hint="eastAsia"/>
                <w:szCs w:val="21"/>
                <w:lang w:val="zh-CN"/>
              </w:rPr>
              <w:t>江苏天泓江南</w:t>
            </w:r>
            <w:proofErr w:type="gramEnd"/>
            <w:r>
              <w:rPr>
                <w:rFonts w:ascii="宋体" w:eastAsia="宋体" w:hAnsi="宋体" w:cs="宋体" w:hint="eastAsia"/>
                <w:szCs w:val="21"/>
                <w:lang w:val="zh-CN"/>
              </w:rPr>
              <w:t>别克汽车销售服务有限公司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79.1%</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20.9%</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23"/>
          <w:jc w:val="center"/>
        </w:trPr>
        <w:tc>
          <w:tcPr>
            <w:tcW w:w="1550" w:type="dxa"/>
            <w:vAlign w:val="center"/>
          </w:tcPr>
          <w:p w:rsidR="001F2EC0" w:rsidRDefault="00D8684A">
            <w:pPr>
              <w:snapToGrid w:val="0"/>
              <w:spacing w:line="240" w:lineRule="exact"/>
              <w:rPr>
                <w:rFonts w:ascii="宋体" w:eastAsia="宋体" w:hAnsi="宋体" w:cs="宋体"/>
                <w:szCs w:val="21"/>
              </w:rPr>
            </w:pPr>
            <w:r>
              <w:rPr>
                <w:rFonts w:ascii="宋体" w:eastAsia="宋体" w:hAnsi="宋体" w:cs="宋体" w:hint="eastAsia"/>
                <w:szCs w:val="21"/>
                <w:lang w:val="zh-CN"/>
              </w:rPr>
              <w:t>上</w:t>
            </w:r>
            <w:proofErr w:type="gramStart"/>
            <w:r>
              <w:rPr>
                <w:rFonts w:ascii="宋体" w:eastAsia="宋体" w:hAnsi="宋体" w:cs="宋体" w:hint="eastAsia"/>
                <w:szCs w:val="21"/>
                <w:lang w:val="zh-CN"/>
              </w:rPr>
              <w:t>汽车享家江苏分公司</w:t>
            </w:r>
            <w:proofErr w:type="gramEnd"/>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12.5%</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66.7%</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20.8%</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23"/>
          <w:jc w:val="center"/>
        </w:trPr>
        <w:tc>
          <w:tcPr>
            <w:tcW w:w="1550" w:type="dxa"/>
            <w:vAlign w:val="center"/>
          </w:tcPr>
          <w:p w:rsidR="001F2EC0" w:rsidRDefault="00D8684A">
            <w:pPr>
              <w:snapToGrid w:val="0"/>
              <w:spacing w:line="240" w:lineRule="exact"/>
              <w:rPr>
                <w:rFonts w:ascii="宋体" w:eastAsia="宋体" w:hAnsi="宋体" w:cs="宋体"/>
                <w:szCs w:val="21"/>
              </w:rPr>
            </w:pPr>
            <w:r>
              <w:rPr>
                <w:rFonts w:ascii="宋体" w:eastAsia="宋体" w:hAnsi="宋体" w:cs="宋体" w:hint="eastAsia"/>
                <w:szCs w:val="21"/>
                <w:lang w:val="zh-CN"/>
              </w:rPr>
              <w:t>上海佳</w:t>
            </w:r>
            <w:proofErr w:type="gramStart"/>
            <w:r>
              <w:rPr>
                <w:rFonts w:ascii="宋体" w:eastAsia="宋体" w:hAnsi="宋体" w:cs="宋体" w:hint="eastAsia"/>
                <w:szCs w:val="21"/>
                <w:lang w:val="zh-CN"/>
              </w:rPr>
              <w:t>配汽车</w:t>
            </w:r>
            <w:proofErr w:type="gramEnd"/>
            <w:r>
              <w:rPr>
                <w:rFonts w:ascii="宋体" w:eastAsia="宋体" w:hAnsi="宋体" w:cs="宋体" w:hint="eastAsia"/>
                <w:szCs w:val="21"/>
                <w:lang w:val="zh-CN"/>
              </w:rPr>
              <w:t>零部件有限公司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44%</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36%</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23"/>
          <w:jc w:val="center"/>
        </w:trPr>
        <w:tc>
          <w:tcPr>
            <w:tcW w:w="1550" w:type="dxa"/>
            <w:vAlign w:val="center"/>
          </w:tcPr>
          <w:p w:rsidR="001F2EC0" w:rsidRDefault="00D8684A">
            <w:pPr>
              <w:snapToGrid w:val="0"/>
              <w:spacing w:line="240" w:lineRule="exact"/>
              <w:rPr>
                <w:rFonts w:ascii="宋体" w:eastAsia="宋体" w:hAnsi="宋体" w:cs="宋体"/>
                <w:szCs w:val="21"/>
              </w:rPr>
            </w:pPr>
            <w:proofErr w:type="gramStart"/>
            <w:r>
              <w:rPr>
                <w:rFonts w:ascii="宋体" w:eastAsia="宋体" w:hAnsi="宋体" w:cs="宋体" w:hint="eastAsia"/>
                <w:szCs w:val="21"/>
              </w:rPr>
              <w:t>徐州常缘丰田</w:t>
            </w:r>
            <w:proofErr w:type="gramEnd"/>
            <w:r>
              <w:rPr>
                <w:rFonts w:ascii="宋体" w:eastAsia="宋体" w:hAnsi="宋体" w:cs="宋体" w:hint="eastAsia"/>
                <w:szCs w:val="21"/>
              </w:rPr>
              <w:t>汽车销售服务有限公司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14.3%</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71.4%</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14.3%</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23"/>
          <w:jc w:val="center"/>
        </w:trPr>
        <w:tc>
          <w:tcPr>
            <w:tcW w:w="1550" w:type="dxa"/>
            <w:vAlign w:val="center"/>
          </w:tcPr>
          <w:p w:rsidR="001F2EC0" w:rsidRDefault="00D8684A">
            <w:pPr>
              <w:snapToGrid w:val="0"/>
              <w:spacing w:line="240" w:lineRule="exact"/>
              <w:rPr>
                <w:rFonts w:ascii="宋体" w:eastAsia="宋体" w:hAnsi="宋体" w:cs="宋体"/>
                <w:szCs w:val="21"/>
              </w:rPr>
            </w:pPr>
            <w:r>
              <w:rPr>
                <w:rFonts w:ascii="宋体" w:eastAsia="宋体" w:hAnsi="宋体" w:cs="宋体" w:hint="eastAsia"/>
                <w:szCs w:val="21"/>
              </w:rPr>
              <w:t>泛华公</w:t>
            </w:r>
            <w:proofErr w:type="gramStart"/>
            <w:r>
              <w:rPr>
                <w:rFonts w:ascii="宋体" w:eastAsia="宋体" w:hAnsi="宋体" w:cs="宋体" w:hint="eastAsia"/>
                <w:szCs w:val="21"/>
              </w:rPr>
              <w:t>估保险</w:t>
            </w:r>
            <w:proofErr w:type="gramEnd"/>
            <w:r>
              <w:rPr>
                <w:rFonts w:ascii="宋体" w:eastAsia="宋体" w:hAnsi="宋体" w:cs="宋体" w:hint="eastAsia"/>
                <w:szCs w:val="21"/>
              </w:rPr>
              <w:t>有限公司江苏分公司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27%</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62%</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11%</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02"/>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长安福特</w:t>
            </w:r>
            <w:proofErr w:type="gramStart"/>
            <w:r>
              <w:rPr>
                <w:rFonts w:ascii="宋体" w:eastAsia="宋体" w:hAnsi="宋体" w:cs="宋体" w:hint="eastAsia"/>
                <w:color w:val="000000" w:themeColor="text1"/>
                <w:szCs w:val="21"/>
              </w:rPr>
              <w:t>连云港森风特约</w:t>
            </w:r>
            <w:proofErr w:type="gramEnd"/>
            <w:r>
              <w:rPr>
                <w:rFonts w:ascii="宋体" w:eastAsia="宋体" w:hAnsi="宋体" w:cs="宋体" w:hint="eastAsia"/>
                <w:color w:val="000000" w:themeColor="text1"/>
                <w:szCs w:val="21"/>
              </w:rPr>
              <w:t>销售服务店</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72%</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16%</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99"/>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连云港</w:t>
            </w:r>
            <w:proofErr w:type="gramStart"/>
            <w:r>
              <w:rPr>
                <w:rFonts w:ascii="宋体" w:eastAsia="宋体" w:hAnsi="宋体" w:cs="宋体" w:hint="eastAsia"/>
                <w:color w:val="000000" w:themeColor="text1"/>
                <w:szCs w:val="21"/>
              </w:rPr>
              <w:t>振尧汽车测理厂</w:t>
            </w:r>
            <w:proofErr w:type="gramEnd"/>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78%</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17%</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99"/>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连云港市华</w:t>
            </w:r>
            <w:proofErr w:type="gramStart"/>
            <w:r>
              <w:rPr>
                <w:rFonts w:ascii="宋体" w:eastAsia="宋体" w:hAnsi="宋体" w:cs="宋体" w:hint="eastAsia"/>
                <w:color w:val="000000" w:themeColor="text1"/>
                <w:szCs w:val="21"/>
              </w:rPr>
              <w:t>强汽车</w:t>
            </w:r>
            <w:proofErr w:type="gramEnd"/>
            <w:r>
              <w:rPr>
                <w:rFonts w:ascii="宋体" w:eastAsia="宋体" w:hAnsi="宋体" w:cs="宋体" w:hint="eastAsia"/>
                <w:color w:val="000000" w:themeColor="text1"/>
                <w:szCs w:val="21"/>
              </w:rPr>
              <w:t>贸易有限公司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49%</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11%</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60"/>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南京</w:t>
            </w:r>
            <w:proofErr w:type="gramStart"/>
            <w:r>
              <w:rPr>
                <w:rFonts w:ascii="宋体" w:eastAsia="宋体" w:hAnsi="宋体" w:cs="宋体" w:hint="eastAsia"/>
                <w:color w:val="000000" w:themeColor="text1"/>
                <w:szCs w:val="21"/>
              </w:rPr>
              <w:t>协奥汽车</w:t>
            </w:r>
            <w:proofErr w:type="gramEnd"/>
            <w:r>
              <w:rPr>
                <w:rFonts w:ascii="宋体" w:eastAsia="宋体" w:hAnsi="宋体" w:cs="宋体" w:hint="eastAsia"/>
                <w:color w:val="000000" w:themeColor="text1"/>
                <w:szCs w:val="21"/>
              </w:rPr>
              <w:t>销售服务有限公司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68%</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27%</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60"/>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悦达起亚</w:t>
            </w:r>
            <w:proofErr w:type="gramEnd"/>
            <w:r>
              <w:rPr>
                <w:rFonts w:ascii="宋体" w:eastAsia="宋体" w:hAnsi="宋体" w:cs="宋体" w:hint="eastAsia"/>
                <w:color w:val="000000" w:themeColor="text1"/>
                <w:szCs w:val="21"/>
              </w:rPr>
              <w:t>东方</w:t>
            </w:r>
            <w:r>
              <w:rPr>
                <w:rFonts w:ascii="宋体" w:eastAsia="宋体" w:hAnsi="宋体" w:cs="宋体" w:hint="eastAsia"/>
                <w:color w:val="000000" w:themeColor="text1"/>
                <w:szCs w:val="21"/>
              </w:rPr>
              <w:t>4S</w:t>
            </w:r>
            <w:r>
              <w:rPr>
                <w:rFonts w:ascii="宋体" w:eastAsia="宋体" w:hAnsi="宋体" w:cs="宋体" w:hint="eastAsia"/>
                <w:color w:val="000000" w:themeColor="text1"/>
                <w:szCs w:val="21"/>
              </w:rPr>
              <w:t>店</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60"/>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苏州</w:t>
            </w:r>
            <w:proofErr w:type="gramStart"/>
            <w:r>
              <w:rPr>
                <w:rFonts w:ascii="宋体" w:eastAsia="宋体" w:hAnsi="宋体" w:cs="宋体" w:hint="eastAsia"/>
                <w:color w:val="000000" w:themeColor="text1"/>
                <w:szCs w:val="21"/>
              </w:rPr>
              <w:t>速美车品汽车</w:t>
            </w:r>
            <w:proofErr w:type="gramEnd"/>
            <w:r>
              <w:rPr>
                <w:rFonts w:ascii="宋体" w:eastAsia="宋体" w:hAnsi="宋体" w:cs="宋体" w:hint="eastAsia"/>
                <w:color w:val="000000" w:themeColor="text1"/>
                <w:szCs w:val="21"/>
              </w:rPr>
              <w:t>零部件销售有限公司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60"/>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连云港中</w:t>
            </w:r>
            <w:proofErr w:type="gramStart"/>
            <w:r>
              <w:rPr>
                <w:rFonts w:ascii="宋体" w:eastAsia="宋体" w:hAnsi="宋体" w:cs="宋体" w:hint="eastAsia"/>
                <w:color w:val="000000" w:themeColor="text1"/>
                <w:szCs w:val="21"/>
              </w:rPr>
              <w:t>晟</w:t>
            </w:r>
            <w:proofErr w:type="gramEnd"/>
            <w:r>
              <w:rPr>
                <w:rFonts w:ascii="宋体" w:eastAsia="宋体" w:hAnsi="宋体" w:cs="宋体" w:hint="eastAsia"/>
                <w:color w:val="000000" w:themeColor="text1"/>
                <w:szCs w:val="21"/>
              </w:rPr>
              <w:t>汽车贸易有限公司</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65%</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60"/>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苏州</w:t>
            </w:r>
            <w:proofErr w:type="gramStart"/>
            <w:r>
              <w:rPr>
                <w:rFonts w:ascii="宋体" w:eastAsia="宋体" w:hAnsi="宋体" w:cs="宋体" w:hint="eastAsia"/>
                <w:color w:val="000000" w:themeColor="text1"/>
                <w:szCs w:val="21"/>
              </w:rPr>
              <w:t>名骏百盛</w:t>
            </w:r>
            <w:proofErr w:type="gramEnd"/>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15%</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65%</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60"/>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无锡恒业上海</w:t>
            </w:r>
            <w:proofErr w:type="gramStart"/>
            <w:r>
              <w:rPr>
                <w:rFonts w:ascii="宋体" w:eastAsia="宋体" w:hAnsi="宋体" w:cs="宋体" w:hint="eastAsia"/>
                <w:color w:val="000000" w:themeColor="text1"/>
                <w:szCs w:val="21"/>
              </w:rPr>
              <w:t>大众斯</w:t>
            </w:r>
            <w:proofErr w:type="gramEnd"/>
            <w:r>
              <w:rPr>
                <w:rFonts w:ascii="宋体" w:eastAsia="宋体" w:hAnsi="宋体" w:cs="宋体" w:hint="eastAsia"/>
                <w:color w:val="000000" w:themeColor="text1"/>
                <w:szCs w:val="21"/>
              </w:rPr>
              <w:t>柯达</w:t>
            </w:r>
            <w:r>
              <w:rPr>
                <w:rFonts w:ascii="宋体" w:eastAsia="宋体" w:hAnsi="宋体" w:cs="宋体" w:hint="eastAsia"/>
                <w:color w:val="000000" w:themeColor="text1"/>
                <w:szCs w:val="21"/>
              </w:rPr>
              <w:t>4S</w:t>
            </w:r>
            <w:r>
              <w:rPr>
                <w:rFonts w:ascii="宋体" w:eastAsia="宋体" w:hAnsi="宋体" w:cs="宋体" w:hint="eastAsia"/>
                <w:color w:val="000000" w:themeColor="text1"/>
                <w:szCs w:val="21"/>
              </w:rPr>
              <w:t>店</w:t>
            </w:r>
          </w:p>
        </w:tc>
        <w:tc>
          <w:tcPr>
            <w:tcW w:w="850" w:type="dxa"/>
            <w:vAlign w:val="center"/>
          </w:tcPr>
          <w:p w:rsidR="001F2EC0" w:rsidRDefault="00D8684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40%</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1F2EC0">
        <w:trPr>
          <w:trHeight w:val="160"/>
          <w:jc w:val="center"/>
        </w:trPr>
        <w:tc>
          <w:tcPr>
            <w:tcW w:w="1550"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张家港市汇众汽车销售有限公司</w:t>
            </w:r>
          </w:p>
        </w:tc>
        <w:tc>
          <w:tcPr>
            <w:tcW w:w="850" w:type="dxa"/>
            <w:vAlign w:val="center"/>
          </w:tcPr>
          <w:p w:rsidR="001F2EC0" w:rsidRDefault="00D8684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851"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1F2EC0" w:rsidRDefault="00D8684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6%</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1F2EC0" w:rsidRDefault="00D8684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36%</w:t>
            </w:r>
          </w:p>
        </w:tc>
        <w:tc>
          <w:tcPr>
            <w:tcW w:w="127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54%</w:t>
            </w:r>
          </w:p>
        </w:tc>
        <w:tc>
          <w:tcPr>
            <w:tcW w:w="92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bl>
    <w:p w:rsidR="001F2EC0" w:rsidRDefault="00D8684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通过调研数据分析，我们发现汽车维修企业从业人员的工资待遇基本与其技</w:t>
      </w:r>
      <w:r>
        <w:rPr>
          <w:rFonts w:ascii="宋体" w:eastAsia="宋体" w:hAnsi="宋体" w:cs="宋体" w:hint="eastAsia"/>
          <w:bCs/>
          <w:color w:val="000000" w:themeColor="text1"/>
          <w:sz w:val="24"/>
          <w:szCs w:val="24"/>
        </w:rPr>
        <w:lastRenderedPageBreak/>
        <w:t>术等级水平成正比，正常工作</w:t>
      </w:r>
      <w:r>
        <w:rPr>
          <w:rFonts w:ascii="宋体" w:eastAsia="宋体" w:hAnsi="宋体" w:cs="宋体" w:hint="eastAsia"/>
          <w:bCs/>
          <w:color w:val="000000" w:themeColor="text1"/>
          <w:sz w:val="24"/>
          <w:szCs w:val="24"/>
        </w:rPr>
        <w:t>2</w:t>
      </w:r>
      <w:r>
        <w:rPr>
          <w:rFonts w:ascii="宋体" w:eastAsia="宋体" w:hAnsi="宋体" w:cs="宋体" w:hint="eastAsia"/>
          <w:bCs/>
          <w:color w:val="000000" w:themeColor="text1"/>
          <w:sz w:val="24"/>
          <w:szCs w:val="24"/>
        </w:rPr>
        <w:t>年以上的技师要比高级工收入高，高级工收入要比中级工高。从实际调查的情况来看，当前汽车检测与维修从业人员法律意识、技术素质不高的问题，已成为制约汽车维修行业持续发展的主要“瓶颈”。从业人员中接受过高等职业教育的不多。特别是多数二、三类汽车维修企业的从业人员大多是来自离开土地的农民、城市普通中学毕业生、转岗择业的工人，文化水平不高、服务意识不强，专业知识匮乏的问题，带有普遍性，即使是一些大型汽车维修企业也存在同样的问题。经过系统专业学习的汽车检测与维修技术人才在所占的比例有待进一步提</w:t>
      </w:r>
      <w:r>
        <w:rPr>
          <w:rFonts w:ascii="宋体" w:eastAsia="宋体" w:hAnsi="宋体" w:cs="宋体" w:hint="eastAsia"/>
          <w:bCs/>
          <w:color w:val="000000" w:themeColor="text1"/>
          <w:sz w:val="24"/>
          <w:szCs w:val="24"/>
        </w:rPr>
        <w:t>高。</w:t>
      </w:r>
    </w:p>
    <w:p w:rsidR="001F2EC0" w:rsidRDefault="00D8684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从年龄分布来看，汽车维修企业从业人员</w:t>
      </w:r>
      <w:r>
        <w:rPr>
          <w:rFonts w:ascii="宋体" w:eastAsia="宋体" w:hAnsi="宋体" w:cs="宋体" w:hint="eastAsia"/>
          <w:bCs/>
          <w:color w:val="000000" w:themeColor="text1"/>
          <w:sz w:val="24"/>
          <w:szCs w:val="24"/>
        </w:rPr>
        <w:t>20-29</w:t>
      </w:r>
      <w:r>
        <w:rPr>
          <w:rFonts w:ascii="宋体" w:eastAsia="宋体" w:hAnsi="宋体" w:cs="宋体" w:hint="eastAsia"/>
          <w:bCs/>
          <w:color w:val="000000" w:themeColor="text1"/>
          <w:sz w:val="24"/>
          <w:szCs w:val="24"/>
        </w:rPr>
        <w:t>岁、</w:t>
      </w:r>
      <w:r>
        <w:rPr>
          <w:rFonts w:ascii="宋体" w:eastAsia="宋体" w:hAnsi="宋体" w:cs="宋体" w:hint="eastAsia"/>
          <w:bCs/>
          <w:color w:val="000000" w:themeColor="text1"/>
          <w:sz w:val="24"/>
          <w:szCs w:val="24"/>
        </w:rPr>
        <w:t>30-39</w:t>
      </w:r>
      <w:r>
        <w:rPr>
          <w:rFonts w:ascii="宋体" w:eastAsia="宋体" w:hAnsi="宋体" w:cs="宋体" w:hint="eastAsia"/>
          <w:bCs/>
          <w:color w:val="000000" w:themeColor="text1"/>
          <w:sz w:val="24"/>
          <w:szCs w:val="24"/>
        </w:rPr>
        <w:t>岁的较多（见图</w:t>
      </w:r>
      <w:r>
        <w:rPr>
          <w:rFonts w:ascii="宋体" w:eastAsia="宋体" w:hAnsi="宋体" w:cs="宋体"/>
          <w:bCs/>
          <w:color w:val="000000" w:themeColor="text1"/>
          <w:sz w:val="24"/>
          <w:szCs w:val="24"/>
        </w:rPr>
        <w:t>2</w:t>
      </w:r>
      <w:r>
        <w:rPr>
          <w:rFonts w:ascii="宋体" w:eastAsia="宋体" w:hAnsi="宋体" w:cs="宋体" w:hint="eastAsia"/>
          <w:bCs/>
          <w:color w:val="000000" w:themeColor="text1"/>
          <w:sz w:val="24"/>
          <w:szCs w:val="24"/>
        </w:rPr>
        <w:t>），管理与技术培训员在</w:t>
      </w:r>
      <w:r>
        <w:rPr>
          <w:rFonts w:ascii="宋体" w:eastAsia="宋体" w:hAnsi="宋体" w:cs="宋体" w:hint="eastAsia"/>
          <w:bCs/>
          <w:color w:val="000000" w:themeColor="text1"/>
          <w:sz w:val="24"/>
          <w:szCs w:val="24"/>
        </w:rPr>
        <w:t>30-39</w:t>
      </w:r>
      <w:r>
        <w:rPr>
          <w:rFonts w:ascii="宋体" w:eastAsia="宋体" w:hAnsi="宋体" w:cs="宋体" w:hint="eastAsia"/>
          <w:bCs/>
          <w:color w:val="000000" w:themeColor="text1"/>
          <w:sz w:val="24"/>
          <w:szCs w:val="24"/>
        </w:rPr>
        <w:t>岁的较多。这与现代汽车新技术的快速发展有关。在我国，新能源汽车发展较快，对汽车汽车维修人员提出了更高要求，需要具备系统化的机电技术知识和技能。随着汽车检测与维修技术的规范，对人才的要求不断提高，汽车维修企业对高职的学生市场需求更多。</w:t>
      </w:r>
    </w:p>
    <w:p w:rsidR="001F2EC0" w:rsidRDefault="00D8684A">
      <w:pPr>
        <w:pStyle w:val="a5"/>
        <w:spacing w:line="360" w:lineRule="auto"/>
        <w:ind w:firstLineChars="200" w:firstLine="480"/>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表</w:t>
      </w:r>
      <w:r>
        <w:rPr>
          <w:rFonts w:ascii="宋体" w:eastAsia="宋体" w:hAnsi="宋体" w:cs="宋体" w:hint="eastAsia"/>
          <w:bCs/>
          <w:color w:val="000000" w:themeColor="text1"/>
          <w:sz w:val="24"/>
          <w:szCs w:val="24"/>
        </w:rPr>
        <w:t>2</w:t>
      </w:r>
      <w:r>
        <w:rPr>
          <w:rFonts w:ascii="宋体" w:eastAsia="宋体" w:hAnsi="宋体" w:cs="宋体" w:hint="eastAsia"/>
          <w:bCs/>
          <w:color w:val="000000" w:themeColor="text1"/>
          <w:sz w:val="24"/>
          <w:szCs w:val="24"/>
        </w:rPr>
        <w:t xml:space="preserve">　主要岗位年龄及学历分布</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22"/>
        <w:gridCol w:w="726"/>
        <w:gridCol w:w="758"/>
        <w:gridCol w:w="758"/>
        <w:gridCol w:w="758"/>
        <w:gridCol w:w="650"/>
        <w:gridCol w:w="772"/>
        <w:gridCol w:w="1135"/>
        <w:gridCol w:w="853"/>
        <w:gridCol w:w="990"/>
      </w:tblGrid>
      <w:tr w:rsidR="001F2EC0">
        <w:trPr>
          <w:cantSplit/>
          <w:trHeight w:val="298"/>
          <w:jc w:val="center"/>
        </w:trPr>
        <w:tc>
          <w:tcPr>
            <w:tcW w:w="1522" w:type="dxa"/>
            <w:vMerge w:val="restart"/>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本专业主要职业岗位</w:t>
            </w:r>
          </w:p>
        </w:tc>
        <w:tc>
          <w:tcPr>
            <w:tcW w:w="3650" w:type="dxa"/>
            <w:gridSpan w:val="5"/>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年龄分布</w:t>
            </w:r>
          </w:p>
        </w:tc>
        <w:tc>
          <w:tcPr>
            <w:tcW w:w="3750" w:type="dxa"/>
            <w:gridSpan w:val="4"/>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学历分布</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百分比</w:t>
            </w:r>
            <w:r>
              <w:rPr>
                <w:rFonts w:ascii="宋体" w:eastAsia="宋体" w:hAnsi="宋体" w:cs="宋体" w:hint="eastAsia"/>
                <w:color w:val="000000" w:themeColor="text1"/>
                <w:szCs w:val="21"/>
              </w:rPr>
              <w:t>)</w:t>
            </w:r>
          </w:p>
        </w:tc>
      </w:tr>
      <w:tr w:rsidR="001F2EC0">
        <w:trPr>
          <w:cantSplit/>
          <w:trHeight w:val="384"/>
          <w:jc w:val="center"/>
        </w:trPr>
        <w:tc>
          <w:tcPr>
            <w:tcW w:w="1522" w:type="dxa"/>
            <w:vMerge/>
            <w:vAlign w:val="center"/>
          </w:tcPr>
          <w:p w:rsidR="001F2EC0" w:rsidRDefault="001F2EC0">
            <w:pPr>
              <w:snapToGrid w:val="0"/>
              <w:spacing w:line="240" w:lineRule="exact"/>
              <w:jc w:val="center"/>
              <w:rPr>
                <w:rFonts w:ascii="宋体" w:eastAsia="宋体" w:hAnsi="宋体" w:cs="宋体"/>
                <w:color w:val="000000" w:themeColor="text1"/>
                <w:szCs w:val="21"/>
              </w:rPr>
            </w:pP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20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20-29</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30-39</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40-49</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50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初中及以下</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高中（中职）</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大专</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本科及以上</w:t>
            </w:r>
          </w:p>
        </w:tc>
      </w:tr>
      <w:tr w:rsidR="001F2EC0">
        <w:trPr>
          <w:trHeight w:val="245"/>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汽车销售</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39%</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16%</w:t>
            </w:r>
          </w:p>
        </w:tc>
      </w:tr>
      <w:tr w:rsidR="001F2EC0">
        <w:trPr>
          <w:trHeight w:val="237"/>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销售前台接待</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80%</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16%</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r>
      <w:tr w:rsidR="001F2EC0">
        <w:trPr>
          <w:trHeight w:val="241"/>
          <w:jc w:val="center"/>
        </w:trPr>
        <w:tc>
          <w:tcPr>
            <w:tcW w:w="1522" w:type="dxa"/>
          </w:tcPr>
          <w:p w:rsidR="001F2EC0" w:rsidRDefault="00D8684A">
            <w:pPr>
              <w:snapToGrid w:val="0"/>
              <w:spacing w:line="240" w:lineRule="exact"/>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维测前台</w:t>
            </w:r>
            <w:proofErr w:type="gramEnd"/>
            <w:r>
              <w:rPr>
                <w:rFonts w:ascii="宋体" w:eastAsia="宋体" w:hAnsi="宋体" w:cs="宋体" w:hint="eastAsia"/>
                <w:color w:val="000000" w:themeColor="text1"/>
                <w:szCs w:val="21"/>
              </w:rPr>
              <w:t>接待</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64%</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24%</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48%</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r>
      <w:tr w:rsidR="001F2EC0">
        <w:trPr>
          <w:trHeight w:val="219"/>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焊装工</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53.2%</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32%</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0.8%</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13.2%</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74%</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0.8%</w:t>
            </w:r>
          </w:p>
        </w:tc>
      </w:tr>
      <w:tr w:rsidR="001F2EC0">
        <w:trPr>
          <w:trHeight w:val="191"/>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涂装工</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33.5%</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39%</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17.5%</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75%</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1F2EC0">
        <w:trPr>
          <w:trHeight w:val="195"/>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装调工</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55.5%</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74.5%</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5.5%</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1F2EC0">
        <w:trPr>
          <w:trHeight w:val="175"/>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机电维修工</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70%</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1F2EC0">
        <w:trPr>
          <w:trHeight w:val="159"/>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技术质量检验</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70%</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1F2EC0">
        <w:trPr>
          <w:trHeight w:val="162"/>
          <w:jc w:val="center"/>
        </w:trPr>
        <w:tc>
          <w:tcPr>
            <w:tcW w:w="1522" w:type="dxa"/>
          </w:tcPr>
          <w:p w:rsidR="001F2EC0" w:rsidRDefault="00D8684A">
            <w:pPr>
              <w:snapToGrid w:val="0"/>
              <w:spacing w:line="240" w:lineRule="exact"/>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送检员</w:t>
            </w:r>
            <w:proofErr w:type="gramEnd"/>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77%</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15%</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77%</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23%</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1F2EC0">
        <w:trPr>
          <w:trHeight w:val="142"/>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定损、索赔</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46%</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50%</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24%</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24%</w:t>
            </w:r>
          </w:p>
        </w:tc>
      </w:tr>
      <w:tr w:rsidR="001F2EC0">
        <w:trPr>
          <w:trHeight w:val="262"/>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仓库管理</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46%</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52%</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55%</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1F2EC0">
        <w:trPr>
          <w:trHeight w:val="254"/>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开票员</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52%</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44%</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44%</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48%</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w:t>
            </w:r>
          </w:p>
        </w:tc>
      </w:tr>
      <w:tr w:rsidR="001F2EC0">
        <w:trPr>
          <w:trHeight w:val="245"/>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技术培训</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91%</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18%</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55%</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27%</w:t>
            </w:r>
          </w:p>
        </w:tc>
      </w:tr>
      <w:tr w:rsidR="001F2EC0">
        <w:trPr>
          <w:trHeight w:val="238"/>
          <w:jc w:val="center"/>
        </w:trPr>
        <w:tc>
          <w:tcPr>
            <w:tcW w:w="1522" w:type="dxa"/>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4S</w:t>
            </w:r>
            <w:r>
              <w:rPr>
                <w:rFonts w:ascii="宋体" w:eastAsia="宋体" w:hAnsi="宋体" w:cs="宋体" w:hint="eastAsia"/>
                <w:color w:val="000000" w:themeColor="text1"/>
                <w:szCs w:val="21"/>
              </w:rPr>
              <w:t>店管理</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15%</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52%</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33%</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18%</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49%</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33%</w:t>
            </w:r>
          </w:p>
        </w:tc>
      </w:tr>
      <w:tr w:rsidR="001F2EC0">
        <w:trPr>
          <w:trHeight w:val="230"/>
          <w:jc w:val="center"/>
        </w:trPr>
        <w:tc>
          <w:tcPr>
            <w:tcW w:w="1522" w:type="dxa"/>
            <w:vAlign w:val="center"/>
          </w:tcPr>
          <w:p w:rsidR="001F2EC0" w:rsidRDefault="00D8684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二手车评估</w:t>
            </w:r>
          </w:p>
        </w:tc>
        <w:tc>
          <w:tcPr>
            <w:tcW w:w="726"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w:t>
            </w:r>
          </w:p>
        </w:tc>
        <w:tc>
          <w:tcPr>
            <w:tcW w:w="758"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65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w:t>
            </w:r>
          </w:p>
        </w:tc>
        <w:tc>
          <w:tcPr>
            <w:tcW w:w="853"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90" w:type="dxa"/>
            <w:vAlign w:val="center"/>
          </w:tcPr>
          <w:p w:rsidR="001F2EC0" w:rsidRDefault="00D8684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bl>
    <w:p w:rsidR="001F2EC0" w:rsidRDefault="00D8684A">
      <w:pPr>
        <w:pStyle w:val="a5"/>
        <w:spacing w:line="360" w:lineRule="auto"/>
        <w:ind w:firstLineChars="200" w:firstLine="420"/>
        <w:jc w:val="center"/>
        <w:rPr>
          <w:rFonts w:ascii="宋体" w:eastAsia="宋体" w:hAnsi="宋体" w:cs="宋体"/>
          <w:bCs/>
          <w:color w:val="000000" w:themeColor="text1"/>
          <w:sz w:val="24"/>
          <w:szCs w:val="24"/>
        </w:rPr>
      </w:pPr>
      <w:r>
        <w:rPr>
          <w:rFonts w:ascii="宋体" w:eastAsia="宋体" w:hAnsi="宋体" w:cs="宋体" w:hint="eastAsia"/>
          <w:bCs/>
          <w:noProof/>
          <w:color w:val="000000" w:themeColor="text1"/>
        </w:rPr>
        <w:lastRenderedPageBreak/>
        <w:drawing>
          <wp:inline distT="0" distB="0" distL="114300" distR="114300">
            <wp:extent cx="3733165" cy="2581275"/>
            <wp:effectExtent l="0" t="0" r="635" b="952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0"/>
                    <a:stretch>
                      <a:fillRect/>
                    </a:stretch>
                  </pic:blipFill>
                  <pic:spPr>
                    <a:xfrm>
                      <a:off x="0" y="0"/>
                      <a:ext cx="3733165" cy="2581275"/>
                    </a:xfrm>
                    <a:prstGeom prst="rect">
                      <a:avLst/>
                    </a:prstGeom>
                    <a:noFill/>
                    <a:ln>
                      <a:noFill/>
                    </a:ln>
                  </pic:spPr>
                </pic:pic>
              </a:graphicData>
            </a:graphic>
          </wp:inline>
        </w:drawing>
      </w:r>
    </w:p>
    <w:p w:rsidR="001F2EC0" w:rsidRDefault="00D8684A">
      <w:pPr>
        <w:pStyle w:val="a5"/>
        <w:spacing w:line="360" w:lineRule="auto"/>
        <w:ind w:firstLineChars="200" w:firstLine="480"/>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图</w:t>
      </w:r>
      <w:r>
        <w:rPr>
          <w:rFonts w:ascii="宋体" w:eastAsia="宋体" w:hAnsi="宋体" w:cs="宋体"/>
          <w:bCs/>
          <w:color w:val="000000" w:themeColor="text1"/>
          <w:sz w:val="24"/>
          <w:szCs w:val="24"/>
        </w:rPr>
        <w:t>2</w:t>
      </w:r>
      <w:r>
        <w:rPr>
          <w:rFonts w:ascii="宋体" w:eastAsia="宋体" w:hAnsi="宋体" w:cs="宋体" w:hint="eastAsia"/>
          <w:bCs/>
          <w:color w:val="000000" w:themeColor="text1"/>
          <w:sz w:val="24"/>
          <w:szCs w:val="24"/>
        </w:rPr>
        <w:t xml:space="preserve">　从业人员年龄分布</w:t>
      </w:r>
    </w:p>
    <w:p w:rsidR="001F2EC0" w:rsidRDefault="00D8684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从岗位的学历分布来看，不同岗位要求不同。焊装工、装调工、机电维修工、涂装工、送检等岗位毕业生要占</w:t>
      </w:r>
      <w:r>
        <w:rPr>
          <w:rFonts w:ascii="宋体" w:eastAsia="宋体" w:hAnsi="宋体" w:cs="宋体" w:hint="eastAsia"/>
          <w:bCs/>
          <w:color w:val="000000" w:themeColor="text1"/>
          <w:sz w:val="24"/>
          <w:szCs w:val="24"/>
        </w:rPr>
        <w:t>70%</w:t>
      </w:r>
      <w:r>
        <w:rPr>
          <w:rFonts w:ascii="宋体" w:eastAsia="宋体" w:hAnsi="宋体" w:cs="宋体" w:hint="eastAsia"/>
          <w:bCs/>
          <w:color w:val="000000" w:themeColor="text1"/>
          <w:sz w:val="24"/>
          <w:szCs w:val="24"/>
        </w:rPr>
        <w:t>、</w:t>
      </w:r>
      <w:r>
        <w:rPr>
          <w:rFonts w:ascii="宋体" w:eastAsia="宋体" w:hAnsi="宋体" w:cs="宋体" w:hint="eastAsia"/>
          <w:bCs/>
          <w:color w:val="000000" w:themeColor="text1"/>
          <w:sz w:val="24"/>
          <w:szCs w:val="24"/>
        </w:rPr>
        <w:t>80%</w:t>
      </w:r>
      <w:r>
        <w:rPr>
          <w:rFonts w:ascii="宋体" w:eastAsia="宋体" w:hAnsi="宋体" w:cs="宋体" w:hint="eastAsia"/>
          <w:bCs/>
          <w:color w:val="000000" w:themeColor="text1"/>
          <w:sz w:val="24"/>
          <w:szCs w:val="24"/>
        </w:rPr>
        <w:t>，成为主力。</w:t>
      </w:r>
      <w:r>
        <w:rPr>
          <w:rFonts w:ascii="宋体" w:eastAsia="宋体" w:hAnsi="宋体" w:cs="宋体" w:hint="eastAsia"/>
          <w:bCs/>
          <w:color w:val="000000" w:themeColor="text1"/>
          <w:sz w:val="24"/>
          <w:szCs w:val="24"/>
        </w:rPr>
        <w:t>4S</w:t>
      </w:r>
      <w:r>
        <w:rPr>
          <w:rFonts w:ascii="宋体" w:eastAsia="宋体" w:hAnsi="宋体" w:cs="宋体" w:hint="eastAsia"/>
          <w:bCs/>
          <w:color w:val="000000" w:themeColor="text1"/>
          <w:sz w:val="24"/>
          <w:szCs w:val="24"/>
        </w:rPr>
        <w:t>店管理层、技术培训、车辆</w:t>
      </w:r>
      <w:proofErr w:type="gramStart"/>
      <w:r>
        <w:rPr>
          <w:rFonts w:ascii="宋体" w:eastAsia="宋体" w:hAnsi="宋体" w:cs="宋体" w:hint="eastAsia"/>
          <w:bCs/>
          <w:color w:val="000000" w:themeColor="text1"/>
          <w:sz w:val="24"/>
          <w:szCs w:val="24"/>
        </w:rPr>
        <w:t>定损对人才</w:t>
      </w:r>
      <w:proofErr w:type="gramEnd"/>
      <w:r>
        <w:rPr>
          <w:rFonts w:ascii="宋体" w:eastAsia="宋体" w:hAnsi="宋体" w:cs="宋体" w:hint="eastAsia"/>
          <w:bCs/>
          <w:color w:val="000000" w:themeColor="text1"/>
          <w:sz w:val="24"/>
          <w:szCs w:val="24"/>
        </w:rPr>
        <w:t>综合素质要求较高，本科生、大专生占的比例高。</w:t>
      </w:r>
    </w:p>
    <w:p w:rsidR="001F2EC0" w:rsidRDefault="00D8684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目前的实际情况是，一方面企业需要大量素质高、专业技术全面、技能熟练，特别是具有一定技术管理能力的技术骨干，另一方面学校培养的大量学生只能适应企业低端的业务要求，特别是学生综合素质与现代</w:t>
      </w:r>
      <w:proofErr w:type="gramStart"/>
      <w:r>
        <w:rPr>
          <w:rFonts w:ascii="宋体" w:eastAsia="宋体" w:hAnsi="宋体" w:cs="宋体" w:hint="eastAsia"/>
          <w:bCs/>
          <w:color w:val="000000" w:themeColor="text1"/>
          <w:sz w:val="24"/>
          <w:szCs w:val="24"/>
        </w:rPr>
        <w:t>维测企业</w:t>
      </w:r>
      <w:proofErr w:type="gramEnd"/>
      <w:r>
        <w:rPr>
          <w:rFonts w:ascii="宋体" w:eastAsia="宋体" w:hAnsi="宋体" w:cs="宋体" w:hint="eastAsia"/>
          <w:bCs/>
          <w:color w:val="000000" w:themeColor="text1"/>
          <w:sz w:val="24"/>
          <w:szCs w:val="24"/>
        </w:rPr>
        <w:t>的要求不相适应，比如责任心、沟通能力、服务意识等。从近年来各个大的汽车维修企业人才招聘的信息来看，对应届毕业生的招聘条件也都主要定位在大专层次的学生。基于以上情况将</w:t>
      </w:r>
      <w:r w:rsidR="00791D92">
        <w:rPr>
          <w:rFonts w:ascii="宋体" w:eastAsia="宋体" w:hAnsi="宋体" w:cs="宋体" w:hint="eastAsia"/>
          <w:bCs/>
          <w:color w:val="000000" w:themeColor="text1"/>
          <w:sz w:val="24"/>
          <w:szCs w:val="24"/>
        </w:rPr>
        <w:t>新能源汽车检测与维修技术专业</w:t>
      </w:r>
      <w:r>
        <w:rPr>
          <w:rFonts w:ascii="宋体" w:eastAsia="宋体" w:hAnsi="宋体" w:cs="宋体" w:hint="eastAsia"/>
          <w:bCs/>
          <w:color w:val="000000" w:themeColor="text1"/>
          <w:sz w:val="24"/>
          <w:szCs w:val="24"/>
        </w:rPr>
        <w:t>人才培养规格定位在高级工</w:t>
      </w:r>
      <w:r>
        <w:rPr>
          <w:rFonts w:ascii="宋体" w:eastAsia="宋体" w:hAnsi="宋体" w:cs="宋体" w:hint="eastAsia"/>
          <w:bCs/>
          <w:color w:val="000000" w:themeColor="text1"/>
          <w:sz w:val="24"/>
          <w:szCs w:val="24"/>
        </w:rPr>
        <w:t>+</w:t>
      </w:r>
      <w:r>
        <w:rPr>
          <w:rFonts w:ascii="宋体" w:eastAsia="宋体" w:hAnsi="宋体" w:cs="宋体" w:hint="eastAsia"/>
          <w:bCs/>
          <w:color w:val="000000" w:themeColor="text1"/>
          <w:sz w:val="24"/>
          <w:szCs w:val="24"/>
        </w:rPr>
        <w:t>大专是适应市场需求的正确选择。</w:t>
      </w:r>
    </w:p>
    <w:p w:rsidR="001F2EC0" w:rsidRDefault="00D8684A">
      <w:pPr>
        <w:pStyle w:val="2"/>
      </w:pPr>
      <w:bookmarkStart w:id="11" w:name="_Toc131002797"/>
      <w:r>
        <w:rPr>
          <w:rFonts w:hint="eastAsia"/>
        </w:rPr>
        <w:t>（四）</w:t>
      </w:r>
      <w:r w:rsidR="00791D92">
        <w:rPr>
          <w:rFonts w:hint="eastAsia"/>
        </w:rPr>
        <w:t>新能源汽车检测与维修技术专业</w:t>
      </w:r>
      <w:r>
        <w:rPr>
          <w:rFonts w:hint="eastAsia"/>
        </w:rPr>
        <w:t>对应的职业岗位群分析</w:t>
      </w:r>
      <w:bookmarkEnd w:id="11"/>
    </w:p>
    <w:p w:rsidR="001F2EC0" w:rsidRDefault="00D8684A">
      <w:pPr>
        <w:spacing w:line="360" w:lineRule="auto"/>
        <w:ind w:firstLineChars="200" w:firstLine="480"/>
        <w:rPr>
          <w:rFonts w:ascii="宋体" w:eastAsia="宋体" w:hAnsi="宋体" w:cs="宋体"/>
          <w:color w:val="000000" w:themeColor="text1"/>
          <w:sz w:val="24"/>
        </w:rPr>
      </w:pPr>
      <w:r>
        <w:rPr>
          <w:rFonts w:ascii="宋体" w:eastAsia="宋体" w:hAnsi="宋体" w:cs="宋体" w:hint="eastAsia"/>
          <w:bCs/>
          <w:color w:val="000000" w:themeColor="text1"/>
          <w:sz w:val="24"/>
        </w:rPr>
        <w:t>1.</w:t>
      </w:r>
      <w:r>
        <w:rPr>
          <w:rFonts w:ascii="宋体" w:eastAsia="宋体" w:hAnsi="宋体" w:cs="宋体" w:hint="eastAsia"/>
          <w:bCs/>
          <w:color w:val="000000" w:themeColor="text1"/>
          <w:sz w:val="24"/>
        </w:rPr>
        <w:t>职业面向</w:t>
      </w:r>
    </w:p>
    <w:p w:rsidR="001F2EC0" w:rsidRDefault="00D8684A">
      <w:pPr>
        <w:tabs>
          <w:tab w:val="left" w:pos="4380"/>
        </w:tabs>
        <w:adjustRightInd w:val="0"/>
        <w:snapToGrid w:val="0"/>
        <w:spacing w:line="360" w:lineRule="auto"/>
        <w:ind w:firstLineChars="200" w:firstLine="480"/>
        <w:rPr>
          <w:rFonts w:ascii="宋体" w:eastAsia="宋体" w:hAnsi="宋体" w:cs="宋体"/>
          <w:bCs/>
          <w:color w:val="000000" w:themeColor="text1"/>
          <w:sz w:val="28"/>
          <w:szCs w:val="28"/>
        </w:rPr>
      </w:pPr>
      <w:r>
        <w:rPr>
          <w:rFonts w:ascii="宋体" w:eastAsia="宋体" w:hAnsi="宋体" w:cs="宋体" w:hint="eastAsia"/>
          <w:bCs/>
          <w:color w:val="000000" w:themeColor="text1"/>
          <w:sz w:val="24"/>
        </w:rPr>
        <w:t>通过对调查问卷进行统计分析，结合对企业相关人员进行访谈调研，确定了本专业的人才规格及对专业能力、方法能力和社会能力具体要求</w:t>
      </w:r>
      <w:r>
        <w:rPr>
          <w:rFonts w:ascii="宋体" w:eastAsia="宋体" w:hAnsi="宋体" w:cs="宋体" w:hint="eastAsia"/>
          <w:bCs/>
          <w:color w:val="000000" w:themeColor="text1"/>
          <w:sz w:val="28"/>
          <w:szCs w:val="28"/>
        </w:rPr>
        <w:t>。</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25"/>
        <w:gridCol w:w="2183"/>
        <w:gridCol w:w="4627"/>
      </w:tblGrid>
      <w:tr w:rsidR="001F2EC0">
        <w:trPr>
          <w:jc w:val="center"/>
        </w:trPr>
        <w:tc>
          <w:tcPr>
            <w:tcW w:w="680" w:type="dxa"/>
            <w:vAlign w:val="center"/>
          </w:tcPr>
          <w:p w:rsidR="001F2EC0" w:rsidRDefault="00D8684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序号</w:t>
            </w:r>
          </w:p>
        </w:tc>
        <w:tc>
          <w:tcPr>
            <w:tcW w:w="1725" w:type="dxa"/>
            <w:vAlign w:val="center"/>
          </w:tcPr>
          <w:p w:rsidR="001F2EC0" w:rsidRDefault="00D8684A">
            <w:pPr>
              <w:spacing w:line="420" w:lineRule="exact"/>
              <w:rPr>
                <w:rFonts w:ascii="宋体" w:eastAsia="宋体" w:hAnsi="宋体" w:cs="宋体"/>
                <w:color w:val="000000" w:themeColor="text1"/>
                <w:szCs w:val="21"/>
              </w:rPr>
            </w:pPr>
            <w:r>
              <w:rPr>
                <w:rFonts w:ascii="宋体" w:eastAsia="宋体" w:hAnsi="宋体" w:cs="宋体" w:hint="eastAsia"/>
                <w:color w:val="000000" w:themeColor="text1"/>
                <w:szCs w:val="21"/>
              </w:rPr>
              <w:t>核心工作岗位及相关工作岗位</w:t>
            </w:r>
          </w:p>
        </w:tc>
        <w:tc>
          <w:tcPr>
            <w:tcW w:w="2183" w:type="dxa"/>
            <w:vAlign w:val="center"/>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岗位描述</w:t>
            </w:r>
          </w:p>
        </w:tc>
        <w:tc>
          <w:tcPr>
            <w:tcW w:w="4627" w:type="dxa"/>
            <w:vAlign w:val="center"/>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职业能力要求及素质</w:t>
            </w:r>
          </w:p>
        </w:tc>
      </w:tr>
      <w:tr w:rsidR="001F2EC0">
        <w:trPr>
          <w:jc w:val="center"/>
        </w:trPr>
        <w:tc>
          <w:tcPr>
            <w:tcW w:w="680" w:type="dxa"/>
            <w:vAlign w:val="center"/>
          </w:tcPr>
          <w:p w:rsidR="001F2EC0" w:rsidRDefault="00D8684A">
            <w:pPr>
              <w:spacing w:line="300" w:lineRule="exact"/>
              <w:ind w:firstLineChars="50" w:firstLine="105"/>
              <w:rPr>
                <w:rFonts w:ascii="宋体" w:eastAsia="宋体" w:hAnsi="宋体" w:cs="宋体"/>
                <w:color w:val="000000" w:themeColor="text1"/>
                <w:szCs w:val="21"/>
              </w:rPr>
            </w:pPr>
            <w:r>
              <w:rPr>
                <w:rFonts w:ascii="宋体" w:eastAsia="宋体" w:hAnsi="宋体" w:cs="宋体" w:hint="eastAsia"/>
                <w:color w:val="000000" w:themeColor="text1"/>
                <w:szCs w:val="21"/>
              </w:rPr>
              <w:t>1</w:t>
            </w:r>
          </w:p>
        </w:tc>
        <w:tc>
          <w:tcPr>
            <w:tcW w:w="1725" w:type="dxa"/>
            <w:vAlign w:val="center"/>
          </w:tcPr>
          <w:p w:rsidR="001F2EC0" w:rsidRDefault="00FE6B13">
            <w:pPr>
              <w:spacing w:line="300" w:lineRule="exact"/>
              <w:rPr>
                <w:rFonts w:ascii="宋体" w:eastAsia="宋体" w:hAnsi="宋体" w:cs="宋体"/>
                <w:color w:val="000000" w:themeColor="text1"/>
                <w:szCs w:val="21"/>
              </w:rPr>
            </w:pPr>
            <w:r>
              <w:rPr>
                <w:rFonts w:ascii="宋体" w:eastAsia="宋体" w:hAnsi="宋体" w:cs="宋体" w:hint="eastAsia"/>
                <w:color w:val="000000" w:themeColor="text1"/>
                <w:szCs w:val="21"/>
              </w:rPr>
              <w:t>新能源汽车机电维修（核心岗位）</w:t>
            </w:r>
          </w:p>
        </w:tc>
        <w:tc>
          <w:tcPr>
            <w:tcW w:w="2183" w:type="dxa"/>
            <w:vAlign w:val="center"/>
          </w:tcPr>
          <w:p w:rsidR="001F2EC0" w:rsidRDefault="00D8684A">
            <w:pPr>
              <w:spacing w:line="300" w:lineRule="exact"/>
              <w:rPr>
                <w:rFonts w:ascii="宋体" w:eastAsia="宋体" w:hAnsi="宋体" w:cs="宋体"/>
                <w:color w:val="000000" w:themeColor="text1"/>
                <w:szCs w:val="21"/>
              </w:rPr>
            </w:pPr>
            <w:r>
              <w:rPr>
                <w:rFonts w:ascii="宋体" w:eastAsia="宋体" w:hAnsi="宋体" w:cs="宋体" w:hint="eastAsia"/>
                <w:color w:val="000000" w:themeColor="text1"/>
                <w:szCs w:val="21"/>
              </w:rPr>
              <w:t>负责组织、实施汽车的各级</w:t>
            </w:r>
            <w:proofErr w:type="gramStart"/>
            <w:r>
              <w:rPr>
                <w:rFonts w:ascii="宋体" w:eastAsia="宋体" w:hAnsi="宋体" w:cs="宋体" w:hint="eastAsia"/>
                <w:color w:val="000000" w:themeColor="text1"/>
                <w:szCs w:val="21"/>
              </w:rPr>
              <w:t>别维护</w:t>
            </w:r>
            <w:proofErr w:type="gramEnd"/>
            <w:r>
              <w:rPr>
                <w:rFonts w:ascii="宋体" w:eastAsia="宋体" w:hAnsi="宋体" w:cs="宋体" w:hint="eastAsia"/>
                <w:color w:val="000000" w:themeColor="text1"/>
                <w:szCs w:val="21"/>
              </w:rPr>
              <w:t>保养；组织、实施对故障车</w:t>
            </w:r>
            <w:r>
              <w:rPr>
                <w:rFonts w:ascii="宋体" w:eastAsia="宋体" w:hAnsi="宋体" w:cs="宋体" w:hint="eastAsia"/>
                <w:color w:val="000000" w:themeColor="text1"/>
                <w:szCs w:val="21"/>
              </w:rPr>
              <w:lastRenderedPageBreak/>
              <w:t>辆进行检测、维修；与相关人员进行业务沟通和技术交流。</w:t>
            </w:r>
          </w:p>
        </w:tc>
        <w:tc>
          <w:tcPr>
            <w:tcW w:w="4627" w:type="dxa"/>
            <w:vAlign w:val="center"/>
          </w:tcPr>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1.</w:t>
            </w:r>
            <w:r>
              <w:rPr>
                <w:rFonts w:ascii="宋体" w:eastAsia="宋体" w:hAnsi="宋体" w:cs="宋体" w:hint="eastAsia"/>
                <w:color w:val="000000" w:themeColor="text1"/>
                <w:szCs w:val="21"/>
              </w:rPr>
              <w:t>有良好沟通能力；</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精通</w:t>
            </w:r>
            <w:r w:rsidR="00FE6B13">
              <w:rPr>
                <w:rFonts w:ascii="宋体" w:eastAsia="宋体" w:hAnsi="宋体" w:cs="宋体" w:hint="eastAsia"/>
                <w:color w:val="000000" w:themeColor="text1"/>
                <w:szCs w:val="21"/>
              </w:rPr>
              <w:t>新能源</w:t>
            </w:r>
            <w:r>
              <w:rPr>
                <w:rFonts w:ascii="宋体" w:eastAsia="宋体" w:hAnsi="宋体" w:cs="宋体" w:hint="eastAsia"/>
                <w:color w:val="000000" w:themeColor="text1"/>
                <w:szCs w:val="21"/>
              </w:rPr>
              <w:t>汽车各系统总成结构、组成、工作原理，并进行拆装、检测和维修；</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3.</w:t>
            </w:r>
            <w:r>
              <w:rPr>
                <w:rFonts w:ascii="宋体" w:eastAsia="宋体" w:hAnsi="宋体" w:cs="宋体" w:hint="eastAsia"/>
                <w:color w:val="000000" w:themeColor="text1"/>
                <w:szCs w:val="21"/>
              </w:rPr>
              <w:t>精通汽车电子控制系统的检测和维修；</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熟悉汽车维修作业流程。</w:t>
            </w:r>
            <w:r>
              <w:rPr>
                <w:rFonts w:ascii="宋体" w:eastAsia="宋体" w:hAnsi="宋体" w:cs="宋体" w:hint="eastAsia"/>
                <w:color w:val="000000" w:themeColor="text1"/>
                <w:szCs w:val="21"/>
              </w:rPr>
              <w:t xml:space="preserve"> </w:t>
            </w:r>
          </w:p>
        </w:tc>
      </w:tr>
      <w:tr w:rsidR="001F2EC0">
        <w:trPr>
          <w:jc w:val="center"/>
        </w:trPr>
        <w:tc>
          <w:tcPr>
            <w:tcW w:w="680" w:type="dxa"/>
            <w:vAlign w:val="center"/>
          </w:tcPr>
          <w:p w:rsidR="001F2EC0" w:rsidRDefault="00D8684A">
            <w:pPr>
              <w:spacing w:line="300" w:lineRule="exact"/>
              <w:ind w:firstLineChars="50" w:firstLine="105"/>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2</w:t>
            </w:r>
          </w:p>
        </w:tc>
        <w:tc>
          <w:tcPr>
            <w:tcW w:w="1725" w:type="dxa"/>
            <w:vAlign w:val="center"/>
          </w:tcPr>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汽车服务接待（相关岗位）</w:t>
            </w:r>
          </w:p>
        </w:tc>
        <w:tc>
          <w:tcPr>
            <w:tcW w:w="2183" w:type="dxa"/>
            <w:vAlign w:val="center"/>
          </w:tcPr>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负责售后服务客户汽车进厂维修保养的接待和基本故障的诊断工作；与客户保持服务跟踪；与保险理赔、维修等部门进行沟通联系。</w:t>
            </w:r>
          </w:p>
        </w:tc>
        <w:tc>
          <w:tcPr>
            <w:tcW w:w="4627" w:type="dxa"/>
            <w:vAlign w:val="center"/>
          </w:tcPr>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有较好的部门组织协调能力，能较好地与部门领导和维修人员进行沟通；</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能够与客户进行有效沟通，准确了解客户需要，正确了解汽车故障现象；</w:t>
            </w:r>
            <w:r>
              <w:rPr>
                <w:rFonts w:ascii="宋体" w:eastAsia="宋体" w:hAnsi="宋体" w:cs="宋体" w:hint="eastAsia"/>
                <w:color w:val="000000" w:themeColor="text1"/>
                <w:szCs w:val="21"/>
              </w:rPr>
              <w:t xml:space="preserve"> </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熟悉汽车构造，掌握汽车维修诊断能力，能够对车辆故障做初步的分析判断，正确填写报修通知单，出具接车单；</w:t>
            </w:r>
            <w:r>
              <w:rPr>
                <w:rFonts w:ascii="宋体" w:eastAsia="宋体" w:hAnsi="宋体" w:cs="宋体" w:hint="eastAsia"/>
                <w:color w:val="000000" w:themeColor="text1"/>
                <w:szCs w:val="21"/>
              </w:rPr>
              <w:t xml:space="preserve"> </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掌握汽车售后服务作业流程及电脑操作，熟练使用维修企业管理软件。</w:t>
            </w:r>
          </w:p>
        </w:tc>
      </w:tr>
      <w:tr w:rsidR="001F2EC0">
        <w:trPr>
          <w:jc w:val="center"/>
        </w:trPr>
        <w:tc>
          <w:tcPr>
            <w:tcW w:w="680" w:type="dxa"/>
            <w:vAlign w:val="center"/>
          </w:tcPr>
          <w:p w:rsidR="001F2EC0" w:rsidRDefault="00D8684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3</w:t>
            </w:r>
          </w:p>
        </w:tc>
        <w:tc>
          <w:tcPr>
            <w:tcW w:w="1725" w:type="dxa"/>
            <w:vAlign w:val="center"/>
          </w:tcPr>
          <w:p w:rsidR="001F2EC0" w:rsidRDefault="00FE6B13">
            <w:pPr>
              <w:spacing w:line="300" w:lineRule="exact"/>
              <w:jc w:val="center"/>
              <w:rPr>
                <w:rFonts w:ascii="宋体" w:eastAsia="宋体" w:hAnsi="宋体" w:cs="Times New Roman"/>
                <w:szCs w:val="21"/>
              </w:rPr>
            </w:pPr>
            <w:r>
              <w:rPr>
                <w:rFonts w:ascii="宋体" w:eastAsia="宋体" w:hAnsi="宋体" w:cs="Times New Roman" w:hint="eastAsia"/>
                <w:szCs w:val="21"/>
              </w:rPr>
              <w:t>新能源汽车检测工程师</w:t>
            </w:r>
          </w:p>
          <w:p w:rsidR="001F2EC0" w:rsidRDefault="00D8684A">
            <w:pPr>
              <w:spacing w:line="300" w:lineRule="exact"/>
              <w:jc w:val="center"/>
              <w:rPr>
                <w:rFonts w:ascii="宋体" w:eastAsia="宋体" w:hAnsi="宋体" w:cs="Times New Roman"/>
                <w:szCs w:val="21"/>
                <w:highlight w:val="yellow"/>
              </w:rPr>
            </w:pPr>
            <w:r>
              <w:rPr>
                <w:rFonts w:ascii="宋体" w:eastAsia="宋体" w:hAnsi="宋体" w:cs="Times New Roman" w:hint="eastAsia"/>
                <w:szCs w:val="21"/>
              </w:rPr>
              <w:t>（相关岗位）</w:t>
            </w:r>
          </w:p>
        </w:tc>
        <w:tc>
          <w:tcPr>
            <w:tcW w:w="2183"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负责</w:t>
            </w:r>
            <w:r w:rsidR="00FE6B13">
              <w:rPr>
                <w:rFonts w:ascii="宋体" w:eastAsia="宋体" w:hAnsi="宋体" w:cs="Times New Roman" w:hint="eastAsia"/>
                <w:szCs w:val="21"/>
              </w:rPr>
              <w:t>新能源汽车性能检测</w:t>
            </w:r>
            <w:r>
              <w:rPr>
                <w:rFonts w:ascii="宋体" w:eastAsia="宋体" w:hAnsi="宋体" w:cs="Times New Roman" w:hint="eastAsia"/>
                <w:szCs w:val="21"/>
              </w:rPr>
              <w:t>；</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与相关人员进行业务沟通和技术交流。</w:t>
            </w:r>
          </w:p>
        </w:tc>
        <w:tc>
          <w:tcPr>
            <w:tcW w:w="4627"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有良好沟通能力；</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sidR="00FE6B13">
              <w:rPr>
                <w:rFonts w:ascii="宋体" w:eastAsia="宋体" w:hAnsi="宋体" w:cs="Times New Roman" w:hint="eastAsia"/>
                <w:szCs w:val="21"/>
              </w:rPr>
              <w:t>新能源汽车整车动力性、制动性、灯光等的检测</w:t>
            </w:r>
            <w:r>
              <w:rPr>
                <w:rFonts w:ascii="宋体" w:eastAsia="宋体" w:hAnsi="宋体" w:cs="Times New Roman" w:hint="eastAsia"/>
                <w:szCs w:val="21"/>
              </w:rPr>
              <w:t>方法</w:t>
            </w:r>
            <w:r w:rsidR="00FE6B13">
              <w:rPr>
                <w:rFonts w:ascii="宋体" w:eastAsia="宋体" w:hAnsi="宋体" w:cs="Times New Roman" w:hint="eastAsia"/>
                <w:szCs w:val="21"/>
              </w:rPr>
              <w:t>。</w:t>
            </w:r>
          </w:p>
        </w:tc>
      </w:tr>
      <w:tr w:rsidR="001F2EC0">
        <w:trPr>
          <w:jc w:val="center"/>
        </w:trPr>
        <w:tc>
          <w:tcPr>
            <w:tcW w:w="680" w:type="dxa"/>
            <w:vAlign w:val="center"/>
          </w:tcPr>
          <w:p w:rsidR="001F2EC0" w:rsidRDefault="00D8684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4</w:t>
            </w:r>
          </w:p>
        </w:tc>
        <w:tc>
          <w:tcPr>
            <w:tcW w:w="1725" w:type="dxa"/>
            <w:vAlign w:val="center"/>
          </w:tcPr>
          <w:p w:rsidR="001F2EC0" w:rsidRDefault="00FE6B13">
            <w:pPr>
              <w:spacing w:line="300" w:lineRule="exact"/>
              <w:jc w:val="center"/>
              <w:rPr>
                <w:rFonts w:ascii="宋体" w:eastAsia="宋体" w:hAnsi="宋体" w:cs="Times New Roman"/>
                <w:szCs w:val="21"/>
              </w:rPr>
            </w:pPr>
            <w:r>
              <w:rPr>
                <w:rFonts w:ascii="宋体" w:eastAsia="宋体" w:hAnsi="宋体" w:cs="Times New Roman" w:hint="eastAsia"/>
                <w:szCs w:val="21"/>
              </w:rPr>
              <w:t>新能源汽车试验工程师</w:t>
            </w:r>
          </w:p>
          <w:p w:rsidR="001F2EC0" w:rsidRDefault="00D8684A">
            <w:pPr>
              <w:spacing w:line="300" w:lineRule="exact"/>
              <w:jc w:val="center"/>
              <w:rPr>
                <w:rFonts w:ascii="宋体" w:eastAsia="宋体" w:hAnsi="宋体" w:cs="Times New Roman"/>
                <w:szCs w:val="21"/>
                <w:highlight w:val="yellow"/>
              </w:rPr>
            </w:pPr>
            <w:r>
              <w:rPr>
                <w:rFonts w:ascii="宋体" w:eastAsia="宋体" w:hAnsi="宋体" w:cs="Times New Roman" w:hint="eastAsia"/>
                <w:szCs w:val="21"/>
              </w:rPr>
              <w:t>（相关岗位）</w:t>
            </w:r>
          </w:p>
        </w:tc>
        <w:tc>
          <w:tcPr>
            <w:tcW w:w="2183"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负责汽车车身的油漆修理；</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与相关人员进行业务沟通和技术交流。</w:t>
            </w:r>
          </w:p>
        </w:tc>
        <w:tc>
          <w:tcPr>
            <w:tcW w:w="4627"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有良好沟通能力；</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能够熟练对</w:t>
            </w:r>
            <w:r w:rsidR="00FE6B13">
              <w:rPr>
                <w:rFonts w:ascii="宋体" w:eastAsia="宋体" w:hAnsi="宋体" w:cs="Times New Roman" w:hint="eastAsia"/>
                <w:szCs w:val="21"/>
              </w:rPr>
              <w:t>汽车动力性、经济性、噪音等进行试验</w:t>
            </w:r>
            <w:r>
              <w:rPr>
                <w:rFonts w:ascii="宋体" w:eastAsia="宋体" w:hAnsi="宋体" w:cs="Times New Roman" w:hint="eastAsia"/>
                <w:szCs w:val="21"/>
              </w:rPr>
              <w:t>；</w:t>
            </w:r>
          </w:p>
          <w:p w:rsidR="001F2EC0" w:rsidRDefault="00D8684A" w:rsidP="00FE6B13">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sidR="00FE6B13">
              <w:rPr>
                <w:rFonts w:ascii="宋体" w:eastAsia="宋体" w:hAnsi="宋体" w:cs="Times New Roman" w:hint="eastAsia"/>
                <w:szCs w:val="21"/>
              </w:rPr>
              <w:t>能够制定合理的试验方案</w:t>
            </w:r>
            <w:r>
              <w:rPr>
                <w:rFonts w:ascii="宋体" w:eastAsia="宋体" w:hAnsi="宋体" w:cs="Times New Roman" w:hint="eastAsia"/>
                <w:szCs w:val="21"/>
              </w:rPr>
              <w:t>。</w:t>
            </w:r>
          </w:p>
        </w:tc>
      </w:tr>
    </w:tbl>
    <w:p w:rsidR="001F2EC0" w:rsidRDefault="00D8684A">
      <w:pPr>
        <w:numPr>
          <w:ilvl w:val="0"/>
          <w:numId w:val="1"/>
        </w:numPr>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能力结构总体要求</w:t>
      </w:r>
    </w:p>
    <w:p w:rsidR="001F2EC0" w:rsidRDefault="00D8684A">
      <w:pPr>
        <w:tabs>
          <w:tab w:val="left" w:pos="4380"/>
        </w:tabs>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调查中我们深切的感受到用人单位对毕业生的基本素质有很高的期望，希望有很高的社会责任感和团队合作意识，有</w:t>
      </w:r>
      <w:r>
        <w:rPr>
          <w:rFonts w:ascii="宋体" w:eastAsia="宋体" w:hAnsi="宋体" w:cs="宋体" w:hint="eastAsia"/>
          <w:bCs/>
          <w:color w:val="000000" w:themeColor="text1"/>
          <w:sz w:val="24"/>
        </w:rPr>
        <w:t>90%</w:t>
      </w:r>
      <w:r>
        <w:rPr>
          <w:rFonts w:ascii="宋体" w:eastAsia="宋体" w:hAnsi="宋体" w:cs="宋体" w:hint="eastAsia"/>
          <w:bCs/>
          <w:color w:val="000000" w:themeColor="text1"/>
          <w:sz w:val="24"/>
        </w:rPr>
        <w:t>的单位就明确希望他们的员工必须具备高度的社会责任感，高度的职业道德及热爱本企业，敬业爱岗的精神，其次有</w:t>
      </w:r>
      <w:r>
        <w:rPr>
          <w:rFonts w:ascii="宋体" w:eastAsia="宋体" w:hAnsi="宋体" w:cs="宋体" w:hint="eastAsia"/>
          <w:bCs/>
          <w:color w:val="000000" w:themeColor="text1"/>
          <w:sz w:val="24"/>
        </w:rPr>
        <w:t>70%</w:t>
      </w:r>
      <w:r>
        <w:rPr>
          <w:rFonts w:ascii="宋体" w:eastAsia="宋体" w:hAnsi="宋体" w:cs="宋体" w:hint="eastAsia"/>
          <w:bCs/>
          <w:color w:val="000000" w:themeColor="text1"/>
          <w:sz w:val="24"/>
        </w:rPr>
        <w:t>和</w:t>
      </w:r>
      <w:r>
        <w:rPr>
          <w:rFonts w:ascii="宋体" w:eastAsia="宋体" w:hAnsi="宋体" w:cs="宋体" w:hint="eastAsia"/>
          <w:bCs/>
          <w:color w:val="000000" w:themeColor="text1"/>
          <w:sz w:val="24"/>
        </w:rPr>
        <w:t>45%</w:t>
      </w:r>
      <w:r>
        <w:rPr>
          <w:rFonts w:ascii="宋体" w:eastAsia="宋体" w:hAnsi="宋体" w:cs="宋体" w:hint="eastAsia"/>
          <w:bCs/>
          <w:color w:val="000000" w:themeColor="text1"/>
          <w:sz w:val="24"/>
        </w:rPr>
        <w:t>的单位对团队合作精神和创新意识有较高的要求，这些在他们看来比其他的什么都重要。 </w:t>
      </w:r>
    </w:p>
    <w:p w:rsidR="001F2EC0" w:rsidRDefault="00D8684A">
      <w:pPr>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通过对收到的调查问卷填写的数据进行了整理，结合企业相关人员访谈情况进行了研究，确定了本专业的人才规格及对专业能力、方法能力和社会能力具体要求。</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7"/>
        <w:gridCol w:w="2340"/>
        <w:gridCol w:w="2530"/>
      </w:tblGrid>
      <w:tr w:rsidR="001F2EC0">
        <w:trPr>
          <w:trHeight w:val="454"/>
          <w:jc w:val="center"/>
        </w:trPr>
        <w:tc>
          <w:tcPr>
            <w:tcW w:w="4167"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专业能力</w:t>
            </w:r>
          </w:p>
        </w:tc>
        <w:tc>
          <w:tcPr>
            <w:tcW w:w="2340"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社会能力</w:t>
            </w:r>
          </w:p>
        </w:tc>
        <w:tc>
          <w:tcPr>
            <w:tcW w:w="2530"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方法能力</w:t>
            </w:r>
          </w:p>
        </w:tc>
      </w:tr>
      <w:tr w:rsidR="001F2EC0">
        <w:trPr>
          <w:trHeight w:val="2384"/>
          <w:jc w:val="center"/>
        </w:trPr>
        <w:tc>
          <w:tcPr>
            <w:tcW w:w="4167" w:type="dxa"/>
          </w:tcPr>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具备基本的计算机操作能力；</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具备专业必须的机械、电工电子等技术应用能力；</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掌握汽车构造、原理和维修知识；掌握各总成拆装、检测的技能，初步具备维修的能力；</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掌握汽车售后服务知识与技能；</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5.</w:t>
            </w:r>
            <w:r>
              <w:rPr>
                <w:rFonts w:ascii="宋体" w:eastAsia="宋体" w:hAnsi="宋体" w:cs="宋体" w:hint="eastAsia"/>
                <w:color w:val="000000" w:themeColor="text1"/>
                <w:szCs w:val="21"/>
              </w:rPr>
              <w:t>具有安全、文明生产和环境保护的相关知识和技能；</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6.</w:t>
            </w:r>
            <w:r>
              <w:rPr>
                <w:rFonts w:ascii="宋体" w:eastAsia="宋体" w:hAnsi="宋体" w:cs="宋体" w:hint="eastAsia"/>
                <w:color w:val="000000" w:themeColor="text1"/>
                <w:szCs w:val="21"/>
              </w:rPr>
              <w:t>具备正确使用外语专业资料的能力。</w:t>
            </w:r>
          </w:p>
        </w:tc>
        <w:tc>
          <w:tcPr>
            <w:tcW w:w="2340" w:type="dxa"/>
          </w:tcPr>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具有良好的职业道德，遵纪守法；</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具有良好的人际交流和沟通能力；</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具有良好的团队合作精神和客户服务意识。</w:t>
            </w:r>
          </w:p>
        </w:tc>
        <w:tc>
          <w:tcPr>
            <w:tcW w:w="2530" w:type="dxa"/>
          </w:tcPr>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制定工作计划能力；</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解决实际问题能力；</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独立学习新知识、新技术的能力；</w:t>
            </w:r>
          </w:p>
          <w:p w:rsidR="001F2EC0" w:rsidRDefault="00D8684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评估总结工作结果的能力。</w:t>
            </w:r>
          </w:p>
        </w:tc>
      </w:tr>
    </w:tbl>
    <w:p w:rsidR="001F2EC0" w:rsidRDefault="00D8684A">
      <w:pPr>
        <w:tabs>
          <w:tab w:val="left" w:pos="4380"/>
        </w:tabs>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3.</w:t>
      </w:r>
      <w:r>
        <w:rPr>
          <w:rFonts w:ascii="宋体" w:eastAsia="宋体" w:hAnsi="宋体" w:cs="宋体" w:hint="eastAsia"/>
          <w:bCs/>
          <w:color w:val="000000" w:themeColor="text1"/>
          <w:sz w:val="24"/>
        </w:rPr>
        <w:t>核心岗位资格证书</w:t>
      </w:r>
    </w:p>
    <w:p w:rsidR="001F2EC0" w:rsidRDefault="00D8684A">
      <w:pPr>
        <w:tabs>
          <w:tab w:val="left" w:pos="4380"/>
        </w:tabs>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在调研中我们发现，企业比较认可资格证、技能等级证，特别是权威机构颁</w:t>
      </w:r>
      <w:r>
        <w:rPr>
          <w:rFonts w:ascii="宋体" w:eastAsia="宋体" w:hAnsi="宋体" w:cs="宋体" w:hint="eastAsia"/>
          <w:bCs/>
          <w:color w:val="000000" w:themeColor="text1"/>
          <w:sz w:val="24"/>
        </w:rPr>
        <w:lastRenderedPageBreak/>
        <w:t>发的证书（包括技能大赛获奖证书）更能引起企业负责人的重视。因此，在</w:t>
      </w:r>
      <w:r w:rsidR="00791D92">
        <w:rPr>
          <w:rFonts w:ascii="宋体" w:eastAsia="宋体" w:hAnsi="宋体" w:cs="宋体" w:hint="eastAsia"/>
          <w:bCs/>
          <w:color w:val="000000" w:themeColor="text1"/>
          <w:sz w:val="24"/>
        </w:rPr>
        <w:t>新能源汽车检测与维修技术专业</w:t>
      </w:r>
      <w:r>
        <w:rPr>
          <w:rFonts w:ascii="宋体" w:eastAsia="宋体" w:hAnsi="宋体" w:cs="宋体" w:hint="eastAsia"/>
          <w:bCs/>
          <w:color w:val="000000" w:themeColor="text1"/>
          <w:sz w:val="24"/>
        </w:rPr>
        <w:t>学生考证过程中，学校需要重组课程结构，更新课程内容，通过进一步整合学历教育和职业资格证书中的知识与技能点，加强职业资格证书与学历证书的融合。</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710"/>
        <w:gridCol w:w="4083"/>
        <w:gridCol w:w="1266"/>
      </w:tblGrid>
      <w:tr w:rsidR="001F2EC0">
        <w:trPr>
          <w:trHeight w:val="632"/>
          <w:jc w:val="center"/>
        </w:trPr>
        <w:tc>
          <w:tcPr>
            <w:tcW w:w="867" w:type="dxa"/>
          </w:tcPr>
          <w:p w:rsidR="001F2EC0" w:rsidRDefault="00D8684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序号</w:t>
            </w:r>
          </w:p>
        </w:tc>
        <w:tc>
          <w:tcPr>
            <w:tcW w:w="2710"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职业资格证书名称</w:t>
            </w:r>
          </w:p>
        </w:tc>
        <w:tc>
          <w:tcPr>
            <w:tcW w:w="4083"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颁证单位</w:t>
            </w:r>
          </w:p>
        </w:tc>
        <w:tc>
          <w:tcPr>
            <w:tcW w:w="1266"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等级</w:t>
            </w:r>
          </w:p>
        </w:tc>
      </w:tr>
      <w:tr w:rsidR="001F2EC0">
        <w:trPr>
          <w:trHeight w:val="457"/>
          <w:jc w:val="center"/>
        </w:trPr>
        <w:tc>
          <w:tcPr>
            <w:tcW w:w="867"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p>
        </w:tc>
        <w:tc>
          <w:tcPr>
            <w:tcW w:w="2710" w:type="dxa"/>
          </w:tcPr>
          <w:p w:rsidR="001F2EC0" w:rsidRDefault="00D8684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汽车维修工</w:t>
            </w:r>
          </w:p>
        </w:tc>
        <w:tc>
          <w:tcPr>
            <w:tcW w:w="4083"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省人力资源和社会保障厅</w:t>
            </w:r>
          </w:p>
        </w:tc>
        <w:tc>
          <w:tcPr>
            <w:tcW w:w="1266" w:type="dxa"/>
          </w:tcPr>
          <w:p w:rsidR="001F2EC0" w:rsidRDefault="00D8684A">
            <w:pPr>
              <w:spacing w:line="420" w:lineRule="exact"/>
              <w:rPr>
                <w:rFonts w:ascii="宋体" w:eastAsia="宋体" w:hAnsi="宋体" w:cs="宋体"/>
                <w:color w:val="000000" w:themeColor="text1"/>
                <w:szCs w:val="21"/>
              </w:rPr>
            </w:pPr>
            <w:r>
              <w:rPr>
                <w:rFonts w:ascii="宋体" w:eastAsia="宋体" w:hAnsi="宋体" w:cs="宋体" w:hint="eastAsia"/>
                <w:color w:val="000000" w:themeColor="text1"/>
                <w:szCs w:val="21"/>
              </w:rPr>
              <w:t>中级、高级</w:t>
            </w:r>
          </w:p>
        </w:tc>
      </w:tr>
      <w:tr w:rsidR="001F2EC0">
        <w:trPr>
          <w:trHeight w:val="436"/>
          <w:jc w:val="center"/>
        </w:trPr>
        <w:tc>
          <w:tcPr>
            <w:tcW w:w="867"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2710" w:type="dxa"/>
          </w:tcPr>
          <w:p w:rsidR="001F2EC0" w:rsidRDefault="00D8684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汽车维修电工</w:t>
            </w:r>
          </w:p>
        </w:tc>
        <w:tc>
          <w:tcPr>
            <w:tcW w:w="4083"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省人力资源和社会保障厅</w:t>
            </w:r>
          </w:p>
        </w:tc>
        <w:tc>
          <w:tcPr>
            <w:tcW w:w="1266"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中级</w:t>
            </w:r>
          </w:p>
        </w:tc>
      </w:tr>
      <w:tr w:rsidR="001F2EC0">
        <w:trPr>
          <w:trHeight w:val="436"/>
          <w:jc w:val="center"/>
        </w:trPr>
        <w:tc>
          <w:tcPr>
            <w:tcW w:w="867"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3</w:t>
            </w:r>
          </w:p>
        </w:tc>
        <w:tc>
          <w:tcPr>
            <w:tcW w:w="2710" w:type="dxa"/>
          </w:tcPr>
          <w:p w:rsidR="001F2EC0" w:rsidRDefault="00D8684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1+X</w:t>
            </w:r>
            <w:r>
              <w:rPr>
                <w:rFonts w:ascii="宋体" w:eastAsia="宋体" w:hAnsi="宋体" w:cs="宋体" w:hint="eastAsia"/>
                <w:color w:val="000000" w:themeColor="text1"/>
                <w:szCs w:val="21"/>
              </w:rPr>
              <w:t>”职业技能等级证书</w:t>
            </w:r>
          </w:p>
        </w:tc>
        <w:tc>
          <w:tcPr>
            <w:tcW w:w="4083" w:type="dxa"/>
            <w:vAlign w:val="center"/>
          </w:tcPr>
          <w:p w:rsidR="001F2EC0" w:rsidRDefault="00D8684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北京中车行高新技术有限公司</w:t>
            </w:r>
          </w:p>
        </w:tc>
        <w:tc>
          <w:tcPr>
            <w:tcW w:w="1266" w:type="dxa"/>
          </w:tcPr>
          <w:p w:rsidR="001F2EC0" w:rsidRDefault="00D8684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中级</w:t>
            </w:r>
          </w:p>
        </w:tc>
      </w:tr>
    </w:tbl>
    <w:p w:rsidR="001F2EC0" w:rsidRDefault="00D8684A">
      <w:pPr>
        <w:pStyle w:val="2"/>
      </w:pPr>
      <w:bookmarkStart w:id="12" w:name="_Toc131002798"/>
      <w:r>
        <w:rPr>
          <w:rFonts w:hint="eastAsia"/>
        </w:rPr>
        <w:t>（五）</w:t>
      </w:r>
      <w:r w:rsidR="00791D92">
        <w:rPr>
          <w:rFonts w:hint="eastAsia"/>
        </w:rPr>
        <w:t>新能源汽车检测与维修技术专业</w:t>
      </w:r>
      <w:r>
        <w:rPr>
          <w:rFonts w:hint="eastAsia"/>
        </w:rPr>
        <w:t>学生情况</w:t>
      </w:r>
      <w:bookmarkEnd w:id="12"/>
    </w:p>
    <w:p w:rsidR="001F2EC0" w:rsidRDefault="00D8684A">
      <w:pPr>
        <w:adjustRightInd w:val="0"/>
        <w:snapToGrid w:val="0"/>
        <w:spacing w:line="400" w:lineRule="exact"/>
        <w:ind w:firstLineChars="250" w:firstLine="60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1.</w:t>
      </w:r>
      <w:r>
        <w:rPr>
          <w:rFonts w:ascii="宋体" w:eastAsia="宋体" w:hAnsi="宋体" w:cs="宋体" w:hint="eastAsia"/>
          <w:bCs/>
          <w:color w:val="000000" w:themeColor="text1"/>
          <w:kern w:val="0"/>
          <w:sz w:val="24"/>
        </w:rPr>
        <w:t>学</w:t>
      </w:r>
      <w:proofErr w:type="gramStart"/>
      <w:r>
        <w:rPr>
          <w:rFonts w:ascii="宋体" w:eastAsia="宋体" w:hAnsi="宋体" w:cs="宋体" w:hint="eastAsia"/>
          <w:bCs/>
          <w:color w:val="000000" w:themeColor="text1"/>
          <w:kern w:val="0"/>
          <w:sz w:val="24"/>
        </w:rPr>
        <w:t>情分析及归因</w:t>
      </w:r>
      <w:proofErr w:type="gramEnd"/>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1</w:t>
      </w:r>
      <w:r>
        <w:rPr>
          <w:rFonts w:ascii="宋体" w:eastAsia="宋体" w:hAnsi="宋体" w:cs="宋体" w:hint="eastAsia"/>
          <w:bCs/>
          <w:color w:val="000000" w:themeColor="text1"/>
          <w:kern w:val="0"/>
          <w:sz w:val="24"/>
        </w:rPr>
        <w:t>）学习动机弱</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高职学生的文化基础薄弱，学习目的不明确，没有养成良好的学习习惯，学习兴趣不浓，学习热情普遍不高，学习缺乏方法和动力，有不少学生索性放弃学习。</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）沉迷手机情况普遍</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多半学生缺乏自律性，上课爱溜号，尤其是爱玩手机，每天“机不离手”，屡禁不止，喜欢沉迷于玩手机，晚上玩游戏</w:t>
      </w:r>
      <w:proofErr w:type="gramStart"/>
      <w:r>
        <w:rPr>
          <w:rFonts w:ascii="宋体" w:eastAsia="宋体" w:hAnsi="宋体" w:cs="宋体" w:hint="eastAsia"/>
          <w:bCs/>
          <w:color w:val="000000" w:themeColor="text1"/>
          <w:kern w:val="0"/>
          <w:sz w:val="24"/>
        </w:rPr>
        <w:t>或追剧到</w:t>
      </w:r>
      <w:proofErr w:type="gramEnd"/>
      <w:r>
        <w:rPr>
          <w:rFonts w:ascii="宋体" w:eastAsia="宋体" w:hAnsi="宋体" w:cs="宋体" w:hint="eastAsia"/>
          <w:bCs/>
          <w:color w:val="000000" w:themeColor="text1"/>
          <w:kern w:val="0"/>
          <w:sz w:val="24"/>
        </w:rPr>
        <w:t>很晚，白天上课要么睡觉要么继续玩手机，严重影响了课堂学习效果。</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3</w:t>
      </w:r>
      <w:r>
        <w:rPr>
          <w:rFonts w:ascii="宋体" w:eastAsia="宋体" w:hAnsi="宋体" w:cs="宋体" w:hint="eastAsia"/>
          <w:bCs/>
          <w:color w:val="000000" w:themeColor="text1"/>
          <w:kern w:val="0"/>
          <w:sz w:val="24"/>
        </w:rPr>
        <w:t>）学习态度不端正</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在学习过程中，部分学生常抱侥幸心理“反正听不懂的人那么多</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懒得浪费时间了，上课不用听，听了也白听，考试时看别人的就行，及格万岁</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”学习态度不端正，学风差，考风差。</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4</w:t>
      </w:r>
      <w:r>
        <w:rPr>
          <w:rFonts w:ascii="宋体" w:eastAsia="宋体" w:hAnsi="宋体" w:cs="宋体" w:hint="eastAsia"/>
          <w:bCs/>
          <w:color w:val="000000" w:themeColor="text1"/>
          <w:kern w:val="0"/>
          <w:sz w:val="24"/>
        </w:rPr>
        <w:t>）学习信心不足</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大多学生由于在中学阶段成绩较差，不被老师和家长看好</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自己逐渐失去信心</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觉得自己学不好</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不会学。特别文化课的学习过程中觉得以前就没学懂过，现在更不懂了，不断给自己心理暗示“我学不会”。有的直接放弃听课，有的一听到不太懂的地方就会放弃下一步学习，缺少坚持的勇气。</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(5)</w:t>
      </w:r>
      <w:r>
        <w:rPr>
          <w:rFonts w:ascii="宋体" w:eastAsia="宋体" w:hAnsi="宋体" w:cs="宋体" w:hint="eastAsia"/>
          <w:bCs/>
          <w:color w:val="000000" w:themeColor="text1"/>
          <w:kern w:val="0"/>
          <w:sz w:val="24"/>
        </w:rPr>
        <w:t>自我意识太强</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有的学生愿意学习，但是极度渴望得到老师的关注</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一</w:t>
      </w:r>
      <w:r>
        <w:rPr>
          <w:rFonts w:ascii="宋体" w:eastAsia="宋体" w:hAnsi="宋体" w:cs="宋体" w:hint="eastAsia"/>
          <w:bCs/>
          <w:color w:val="000000" w:themeColor="text1"/>
          <w:kern w:val="0"/>
          <w:sz w:val="24"/>
        </w:rPr>
        <w:t>旦没有被老师关注就会失望</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下意识觉得老师不看好他，继而放弃学习；有的学生个人主义严重，</w:t>
      </w:r>
      <w:proofErr w:type="gramStart"/>
      <w:r>
        <w:rPr>
          <w:rFonts w:ascii="宋体" w:eastAsia="宋体" w:hAnsi="宋体" w:cs="宋体" w:hint="eastAsia"/>
          <w:bCs/>
          <w:color w:val="000000" w:themeColor="text1"/>
          <w:kern w:val="0"/>
          <w:sz w:val="24"/>
        </w:rPr>
        <w:t>不</w:t>
      </w:r>
      <w:proofErr w:type="gramEnd"/>
      <w:r>
        <w:rPr>
          <w:rFonts w:ascii="宋体" w:eastAsia="宋体" w:hAnsi="宋体" w:cs="宋体" w:hint="eastAsia"/>
          <w:bCs/>
          <w:color w:val="000000" w:themeColor="text1"/>
          <w:kern w:val="0"/>
          <w:sz w:val="24"/>
        </w:rPr>
        <w:t>守纪律，</w:t>
      </w:r>
      <w:proofErr w:type="gramStart"/>
      <w:r>
        <w:rPr>
          <w:rFonts w:ascii="宋体" w:eastAsia="宋体" w:hAnsi="宋体" w:cs="宋体" w:hint="eastAsia"/>
          <w:bCs/>
          <w:color w:val="000000" w:themeColor="text1"/>
          <w:kern w:val="0"/>
          <w:sz w:val="24"/>
        </w:rPr>
        <w:t>不</w:t>
      </w:r>
      <w:proofErr w:type="gramEnd"/>
      <w:r>
        <w:rPr>
          <w:rFonts w:ascii="宋体" w:eastAsia="宋体" w:hAnsi="宋体" w:cs="宋体" w:hint="eastAsia"/>
          <w:bCs/>
          <w:color w:val="000000" w:themeColor="text1"/>
          <w:kern w:val="0"/>
          <w:sz w:val="24"/>
        </w:rPr>
        <w:t>听课，还听不进老师的批评，爱顶嘴。</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改善高职学情的有效办法</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lastRenderedPageBreak/>
        <w:t>（</w:t>
      </w:r>
      <w:r>
        <w:rPr>
          <w:rFonts w:ascii="宋体" w:eastAsia="宋体" w:hAnsi="宋体" w:cs="宋体" w:hint="eastAsia"/>
          <w:bCs/>
          <w:color w:val="000000" w:themeColor="text1"/>
          <w:kern w:val="0"/>
          <w:sz w:val="24"/>
        </w:rPr>
        <w:t>1</w:t>
      </w:r>
      <w:r>
        <w:rPr>
          <w:rFonts w:ascii="宋体" w:eastAsia="宋体" w:hAnsi="宋体" w:cs="宋体" w:hint="eastAsia"/>
          <w:bCs/>
          <w:color w:val="000000" w:themeColor="text1"/>
          <w:kern w:val="0"/>
          <w:sz w:val="24"/>
        </w:rPr>
        <w:t>）可以通过提高入学门槛，全面考核学生素质，专业在招生的时候一定要把好入口关，不能一味的追求入学率、报到率，适当提高入学的门槛，要对学生进行综合能力的测评，基础差不代表学不好，没兴趣可以培养，但是如果学生学习态度不端正，有厌学情绪，有混文凭的想法，这样的学生即使给他提供了学习的机会，也是混日子，这样的毕业生走向社会，不仅不能为企业创造价值，而且还</w:t>
      </w:r>
      <w:r>
        <w:rPr>
          <w:rFonts w:ascii="宋体" w:eastAsia="宋体" w:hAnsi="宋体" w:cs="宋体" w:hint="eastAsia"/>
          <w:bCs/>
          <w:color w:val="000000" w:themeColor="text1"/>
          <w:kern w:val="0"/>
          <w:sz w:val="24"/>
        </w:rPr>
        <w:t>会影响学校在行业中的评价，影响后续学生就业。</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）学校管</w:t>
      </w:r>
      <w:proofErr w:type="gramStart"/>
      <w:r>
        <w:rPr>
          <w:rFonts w:ascii="宋体" w:eastAsia="宋体" w:hAnsi="宋体" w:cs="宋体" w:hint="eastAsia"/>
          <w:bCs/>
          <w:color w:val="000000" w:themeColor="text1"/>
          <w:kern w:val="0"/>
          <w:sz w:val="24"/>
        </w:rPr>
        <w:t>控学生</w:t>
      </w:r>
      <w:proofErr w:type="gramEnd"/>
      <w:r>
        <w:rPr>
          <w:rFonts w:ascii="宋体" w:eastAsia="宋体" w:hAnsi="宋体" w:cs="宋体" w:hint="eastAsia"/>
          <w:bCs/>
          <w:color w:val="000000" w:themeColor="text1"/>
          <w:kern w:val="0"/>
          <w:sz w:val="24"/>
        </w:rPr>
        <w:t>网络、手机使用情况，最大可能保证学生良好作息</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帮助学生培养良好的学习生活习惯。比如</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晚上</w:t>
      </w:r>
      <w:r>
        <w:rPr>
          <w:rFonts w:ascii="宋体" w:eastAsia="宋体" w:hAnsi="宋体" w:cs="宋体" w:hint="eastAsia"/>
          <w:bCs/>
          <w:color w:val="000000" w:themeColor="text1"/>
          <w:kern w:val="0"/>
          <w:sz w:val="24"/>
        </w:rPr>
        <w:t>23:00</w:t>
      </w:r>
      <w:r>
        <w:rPr>
          <w:rFonts w:ascii="宋体" w:eastAsia="宋体" w:hAnsi="宋体" w:cs="宋体" w:hint="eastAsia"/>
          <w:bCs/>
          <w:color w:val="000000" w:themeColor="text1"/>
          <w:kern w:val="0"/>
          <w:sz w:val="24"/>
        </w:rPr>
        <w:t>以后全校断网，无免费网络使用后，部分学生会有所收敛。白天上课或晚自习前将全班学生的手机收纳到手机</w:t>
      </w:r>
      <w:proofErr w:type="gramStart"/>
      <w:r>
        <w:rPr>
          <w:rFonts w:ascii="宋体" w:eastAsia="宋体" w:hAnsi="宋体" w:cs="宋体" w:hint="eastAsia"/>
          <w:bCs/>
          <w:color w:val="000000" w:themeColor="text1"/>
          <w:kern w:val="0"/>
          <w:sz w:val="24"/>
        </w:rPr>
        <w:t>袋统一</w:t>
      </w:r>
      <w:proofErr w:type="gramEnd"/>
      <w:r>
        <w:rPr>
          <w:rFonts w:ascii="宋体" w:eastAsia="宋体" w:hAnsi="宋体" w:cs="宋体" w:hint="eastAsia"/>
          <w:bCs/>
          <w:color w:val="000000" w:themeColor="text1"/>
          <w:kern w:val="0"/>
          <w:sz w:val="24"/>
        </w:rPr>
        <w:t>管理，班干部严格执行并监督。另外，可以将平时成绩的加分制度进一步细化，如上课坐前</w:t>
      </w: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排可加一定分值；上课时老师观察到的认真听讲的学生可加一定分值；课前对已学内容提问，答对可加分；采取一些奖励制度，如最优笔记奖、最佳作业奖、最大进步奖等等，引导帮助学生</w:t>
      </w:r>
      <w:r>
        <w:rPr>
          <w:rFonts w:ascii="宋体" w:eastAsia="宋体" w:hAnsi="宋体" w:cs="宋体" w:hint="eastAsia"/>
          <w:bCs/>
          <w:color w:val="000000" w:themeColor="text1"/>
          <w:kern w:val="0"/>
          <w:sz w:val="24"/>
        </w:rPr>
        <w:t>培养良好的学习习惯。</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3</w:t>
      </w:r>
      <w:r>
        <w:rPr>
          <w:rFonts w:ascii="宋体" w:eastAsia="宋体" w:hAnsi="宋体" w:cs="宋体" w:hint="eastAsia"/>
          <w:bCs/>
          <w:color w:val="000000" w:themeColor="text1"/>
          <w:kern w:val="0"/>
          <w:sz w:val="24"/>
        </w:rPr>
        <w:t>）严抓学风考风，瓦解学生的侥幸心理，引导学生纠正学习态度。全校范围内肃清考纪，从严处理舞弊学生，让学生羞于舞弊，明白舞弊除了能抹黑自己外无半点实际用处，促使学生加强平时学习来保证学习成绩。另外，课程评价体系应加大平时成绩在成绩评定时的所占比例，鼓励学生加强平时表现，重视学习过程，一步一个脚印端正学习态度。</w:t>
      </w:r>
    </w:p>
    <w:p w:rsidR="001F2EC0" w:rsidRDefault="00D8684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4</w:t>
      </w:r>
      <w:r>
        <w:rPr>
          <w:rFonts w:ascii="宋体" w:eastAsia="宋体" w:hAnsi="宋体" w:cs="宋体" w:hint="eastAsia"/>
          <w:bCs/>
          <w:color w:val="000000" w:themeColor="text1"/>
          <w:kern w:val="0"/>
          <w:sz w:val="24"/>
        </w:rPr>
        <w:t>）教师应对学生抱有绝对的耐心，想尽一切办法鼓励学生建立学习信心。如教师在上第一堂课时可对学生言明“以前没学好没关系</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只要从现在开始听，我包你们都听得懂，牵扯到的已学的知识点我</w:t>
      </w:r>
      <w:r>
        <w:rPr>
          <w:rFonts w:ascii="宋体" w:eastAsia="宋体" w:hAnsi="宋体" w:cs="宋体" w:hint="eastAsia"/>
          <w:bCs/>
          <w:color w:val="000000" w:themeColor="text1"/>
          <w:kern w:val="0"/>
          <w:sz w:val="24"/>
        </w:rPr>
        <w:t>都会提前复习，不用担心，听不懂找我，讲到你懂为止”。在以后的课堂讲授中要不定时的问学生是否听懂，没听懂的再讲一遍，在下课前要询问学生是否听懂了，没懂的及时问。让学生感受到教师对他们的重视。出习题时尽量简单有代表性即可，鼓励学生上讲台写，自己思考，</w:t>
      </w:r>
      <w:proofErr w:type="gramStart"/>
      <w:r>
        <w:rPr>
          <w:rFonts w:ascii="宋体" w:eastAsia="宋体" w:hAnsi="宋体" w:cs="宋体" w:hint="eastAsia"/>
          <w:bCs/>
          <w:color w:val="000000" w:themeColor="text1"/>
          <w:kern w:val="0"/>
          <w:sz w:val="24"/>
        </w:rPr>
        <w:t>做对</w:t>
      </w:r>
      <w:proofErr w:type="gramEnd"/>
      <w:r>
        <w:rPr>
          <w:rFonts w:ascii="宋体" w:eastAsia="宋体" w:hAnsi="宋体" w:cs="宋体" w:hint="eastAsia"/>
          <w:bCs/>
          <w:color w:val="000000" w:themeColor="text1"/>
          <w:kern w:val="0"/>
          <w:sz w:val="24"/>
        </w:rPr>
        <w:t>可加平时成绩，做错也可加一定分值，并且当堂表扬。让学生喜欢自己思考自己做题。实训课也一样，鼓励学生自己做动手操作</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不管结果怎样，只要自己坚持做完即可加最高平时分。</w:t>
      </w:r>
      <w:proofErr w:type="gramStart"/>
      <w:r>
        <w:rPr>
          <w:rFonts w:ascii="宋体" w:eastAsia="宋体" w:hAnsi="宋体" w:cs="宋体" w:hint="eastAsia"/>
          <w:bCs/>
          <w:color w:val="000000" w:themeColor="text1"/>
          <w:kern w:val="0"/>
          <w:sz w:val="24"/>
        </w:rPr>
        <w:t>加最高</w:t>
      </w:r>
      <w:proofErr w:type="gramEnd"/>
      <w:r>
        <w:rPr>
          <w:rFonts w:ascii="宋体" w:eastAsia="宋体" w:hAnsi="宋体" w:cs="宋体" w:hint="eastAsia"/>
          <w:bCs/>
          <w:color w:val="000000" w:themeColor="text1"/>
          <w:kern w:val="0"/>
          <w:sz w:val="24"/>
        </w:rPr>
        <w:t>的平时分和教师的表扬是对他们最大的肯定。学生在自己思考自己动手的过程中找到自信。</w:t>
      </w:r>
    </w:p>
    <w:p w:rsidR="001F2EC0" w:rsidRDefault="00D8684A">
      <w:pPr>
        <w:adjustRightInd w:val="0"/>
        <w:snapToGrid w:val="0"/>
        <w:spacing w:line="400" w:lineRule="exact"/>
        <w:ind w:firstLineChars="100" w:firstLine="24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5</w:t>
      </w:r>
      <w:r>
        <w:rPr>
          <w:rFonts w:ascii="宋体" w:eastAsia="宋体" w:hAnsi="宋体" w:cs="宋体" w:hint="eastAsia"/>
          <w:bCs/>
          <w:color w:val="000000" w:themeColor="text1"/>
          <w:kern w:val="0"/>
          <w:sz w:val="24"/>
        </w:rPr>
        <w:t>）积极关</w:t>
      </w:r>
      <w:r>
        <w:rPr>
          <w:rFonts w:ascii="宋体" w:eastAsia="宋体" w:hAnsi="宋体" w:cs="宋体" w:hint="eastAsia"/>
          <w:bCs/>
          <w:color w:val="000000" w:themeColor="text1"/>
          <w:kern w:val="0"/>
          <w:sz w:val="24"/>
        </w:rPr>
        <w:t>注学生的学习动态，及时给予反馈，在批评学生时根据个体差异选取合适的方式，避免正面冲突，使学生在学习时保持良好稳定的情绪。五年制的学生正处在生长的叛逆期，很多人自我意识过强，情绪波动大，教师的及时关注与引导很有必要。对于渴望得到老师关注的学生一定要投以关注和鼓励，这样可以使学生保持学习积极性。这要求教师注意细节，擅于观察学生的表情，洞察学生的心理。在面对上课</w:t>
      </w:r>
      <w:proofErr w:type="gramStart"/>
      <w:r>
        <w:rPr>
          <w:rFonts w:ascii="宋体" w:eastAsia="宋体" w:hAnsi="宋体" w:cs="宋体" w:hint="eastAsia"/>
          <w:bCs/>
          <w:color w:val="000000" w:themeColor="text1"/>
          <w:kern w:val="0"/>
          <w:sz w:val="24"/>
        </w:rPr>
        <w:t>不</w:t>
      </w:r>
      <w:proofErr w:type="gramEnd"/>
      <w:r>
        <w:rPr>
          <w:rFonts w:ascii="宋体" w:eastAsia="宋体" w:hAnsi="宋体" w:cs="宋体" w:hint="eastAsia"/>
          <w:bCs/>
          <w:color w:val="000000" w:themeColor="text1"/>
          <w:kern w:val="0"/>
          <w:sz w:val="24"/>
        </w:rPr>
        <w:t>守纪律、</w:t>
      </w:r>
      <w:proofErr w:type="gramStart"/>
      <w:r>
        <w:rPr>
          <w:rFonts w:ascii="宋体" w:eastAsia="宋体" w:hAnsi="宋体" w:cs="宋体" w:hint="eastAsia"/>
          <w:bCs/>
          <w:color w:val="000000" w:themeColor="text1"/>
          <w:kern w:val="0"/>
          <w:sz w:val="24"/>
        </w:rPr>
        <w:t>不</w:t>
      </w:r>
      <w:proofErr w:type="gramEnd"/>
      <w:r>
        <w:rPr>
          <w:rFonts w:ascii="宋体" w:eastAsia="宋体" w:hAnsi="宋体" w:cs="宋体" w:hint="eastAsia"/>
          <w:bCs/>
          <w:color w:val="000000" w:themeColor="text1"/>
          <w:kern w:val="0"/>
          <w:sz w:val="24"/>
        </w:rPr>
        <w:t>听课的同学时要分步进行。首先是通过远</w:t>
      </w:r>
      <w:r>
        <w:rPr>
          <w:rFonts w:ascii="宋体" w:eastAsia="宋体" w:hAnsi="宋体" w:cs="宋体" w:hint="eastAsia"/>
          <w:bCs/>
          <w:color w:val="000000" w:themeColor="text1"/>
          <w:kern w:val="0"/>
          <w:sz w:val="24"/>
        </w:rPr>
        <w:lastRenderedPageBreak/>
        <w:t>程的幽默的调侃或者提问其表达老师已经注意你了，请认真听课。这时候有的学生会收敛，有的学生不会。对于没有收敛</w:t>
      </w:r>
      <w:r>
        <w:rPr>
          <w:rFonts w:ascii="宋体" w:eastAsia="宋体" w:hAnsi="宋体" w:cs="宋体" w:hint="eastAsia"/>
          <w:bCs/>
          <w:color w:val="000000" w:themeColor="text1"/>
          <w:kern w:val="0"/>
          <w:sz w:val="24"/>
        </w:rPr>
        <w:t>的学生需要走近后进一步提醒，请一定保持温和的语气。</w:t>
      </w:r>
      <w:proofErr w:type="gramStart"/>
      <w:r>
        <w:rPr>
          <w:rFonts w:ascii="宋体" w:eastAsia="宋体" w:hAnsi="宋体" w:cs="宋体" w:hint="eastAsia"/>
          <w:bCs/>
          <w:color w:val="000000" w:themeColor="text1"/>
          <w:kern w:val="0"/>
          <w:sz w:val="24"/>
        </w:rPr>
        <w:t>若学</w:t>
      </w:r>
      <w:proofErr w:type="gramEnd"/>
      <w:r>
        <w:rPr>
          <w:rFonts w:ascii="宋体" w:eastAsia="宋体" w:hAnsi="宋体" w:cs="宋体" w:hint="eastAsia"/>
          <w:bCs/>
          <w:color w:val="000000" w:themeColor="text1"/>
          <w:kern w:val="0"/>
          <w:sz w:val="24"/>
        </w:rPr>
        <w:t>生仍无动于衷或者一脸不耐烦，那么调整好情绪先上课</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下课后再找其谈心。在这种处理过程中尽量不用太过尖锐的语言或与学生发生冲突，在谈心过后，绝大多数学生是会收敛的，对于累教不改的极个别学生，可向班主任反映共同商讨解决办法。</w:t>
      </w:r>
    </w:p>
    <w:p w:rsidR="001F2EC0" w:rsidRDefault="00D8684A">
      <w:pPr>
        <w:pStyle w:val="2"/>
      </w:pPr>
      <w:bookmarkStart w:id="13" w:name="_Toc131002799"/>
      <w:r>
        <w:rPr>
          <w:rFonts w:hint="eastAsia"/>
        </w:rPr>
        <w:t>（六）师生对</w:t>
      </w:r>
      <w:r w:rsidR="00791D92">
        <w:rPr>
          <w:rFonts w:hint="eastAsia"/>
        </w:rPr>
        <w:t>新能源汽车检测与维修技术专业</w:t>
      </w:r>
      <w:r>
        <w:rPr>
          <w:rFonts w:hint="eastAsia"/>
        </w:rPr>
        <w:t>教育的评价</w:t>
      </w:r>
      <w:bookmarkEnd w:id="13"/>
    </w:p>
    <w:p w:rsidR="001F2EC0" w:rsidRDefault="00D8684A">
      <w:pPr>
        <w:pStyle w:val="a4"/>
        <w:spacing w:line="360" w:lineRule="auto"/>
        <w:ind w:firstLineChars="200" w:firstLine="420"/>
        <w:jc w:val="both"/>
        <w:rPr>
          <w:bCs/>
          <w:color w:val="000000" w:themeColor="text1"/>
        </w:rPr>
      </w:pPr>
      <w:r>
        <w:rPr>
          <w:rFonts w:hint="eastAsia"/>
          <w:bCs/>
          <w:color w:val="000000" w:themeColor="text1"/>
        </w:rPr>
        <w:t>1</w:t>
      </w:r>
      <w:r>
        <w:rPr>
          <w:bCs/>
          <w:color w:val="000000" w:themeColor="text1"/>
        </w:rPr>
        <w:t>.</w:t>
      </w:r>
      <w:r>
        <w:rPr>
          <w:rFonts w:hint="eastAsia"/>
          <w:bCs/>
          <w:color w:val="000000" w:themeColor="text1"/>
        </w:rPr>
        <w:t>通过对毕业生调查显示，毕业生对母校教学工作的综合评价很满意和满意的有</w:t>
      </w:r>
      <w:r>
        <w:rPr>
          <w:rFonts w:hint="eastAsia"/>
          <w:bCs/>
          <w:color w:val="000000" w:themeColor="text1"/>
        </w:rPr>
        <w:t>60</w:t>
      </w:r>
      <w:r>
        <w:rPr>
          <w:rFonts w:hint="eastAsia"/>
          <w:bCs/>
          <w:color w:val="000000" w:themeColor="text1"/>
        </w:rPr>
        <w:t>人，占</w:t>
      </w:r>
      <w:r>
        <w:rPr>
          <w:rFonts w:hint="eastAsia"/>
          <w:bCs/>
          <w:color w:val="000000" w:themeColor="text1"/>
        </w:rPr>
        <w:t>95.24%</w:t>
      </w:r>
      <w:r>
        <w:rPr>
          <w:rFonts w:hint="eastAsia"/>
          <w:bCs/>
          <w:color w:val="000000" w:themeColor="text1"/>
        </w:rPr>
        <w:t>。对在校课程设置很满意和满意的有</w:t>
      </w:r>
      <w:r>
        <w:rPr>
          <w:rFonts w:hint="eastAsia"/>
          <w:bCs/>
          <w:color w:val="000000" w:themeColor="text1"/>
        </w:rPr>
        <w:t>61</w:t>
      </w:r>
      <w:r>
        <w:rPr>
          <w:rFonts w:hint="eastAsia"/>
          <w:bCs/>
          <w:color w:val="000000" w:themeColor="text1"/>
        </w:rPr>
        <w:t>人，占</w:t>
      </w:r>
      <w:r>
        <w:rPr>
          <w:rFonts w:hint="eastAsia"/>
          <w:bCs/>
          <w:color w:val="000000" w:themeColor="text1"/>
        </w:rPr>
        <w:t>96.83</w:t>
      </w:r>
      <w:r>
        <w:rPr>
          <w:rFonts w:hint="eastAsia"/>
          <w:bCs/>
          <w:color w:val="000000" w:themeColor="text1"/>
        </w:rPr>
        <w:t>％，见图</w:t>
      </w:r>
      <w:r>
        <w:rPr>
          <w:bCs/>
          <w:color w:val="000000" w:themeColor="text1"/>
        </w:rPr>
        <w:t>3</w:t>
      </w:r>
      <w:r>
        <w:rPr>
          <w:rFonts w:hint="eastAsia"/>
          <w:bCs/>
          <w:color w:val="000000" w:themeColor="text1"/>
        </w:rPr>
        <w:t>。具体调查情况如下：</w:t>
      </w:r>
    </w:p>
    <w:p w:rsidR="001F2EC0" w:rsidRDefault="00D8684A">
      <w:pPr>
        <w:pStyle w:val="a4"/>
        <w:spacing w:line="360" w:lineRule="auto"/>
        <w:jc w:val="both"/>
        <w:rPr>
          <w:color w:val="FF0000"/>
          <w:spacing w:val="11"/>
        </w:rPr>
      </w:pPr>
      <w:r>
        <w:rPr>
          <w:rFonts w:hint="eastAsia"/>
          <w:noProof/>
          <w:color w:val="FF0000"/>
          <w:spacing w:val="11"/>
        </w:rPr>
        <w:drawing>
          <wp:inline distT="0" distB="0" distL="0" distR="0">
            <wp:extent cx="5270500" cy="2635250"/>
            <wp:effectExtent l="0" t="0" r="0"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270500" cy="2635250"/>
                    </a:xfrm>
                    <a:prstGeom prst="rect">
                      <a:avLst/>
                    </a:prstGeom>
                  </pic:spPr>
                </pic:pic>
              </a:graphicData>
            </a:graphic>
          </wp:inline>
        </w:drawing>
      </w:r>
    </w:p>
    <w:p w:rsidR="001F2EC0" w:rsidRDefault="00D8684A">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图</w:t>
      </w:r>
      <w:r>
        <w:rPr>
          <w:rFonts w:ascii="宋体" w:eastAsia="宋体" w:hAnsi="宋体" w:cs="宋体"/>
          <w:color w:val="000000" w:themeColor="text1"/>
          <w:kern w:val="0"/>
          <w:szCs w:val="21"/>
        </w:rPr>
        <w:t>3</w:t>
      </w:r>
      <w:r>
        <w:rPr>
          <w:rFonts w:ascii="宋体" w:eastAsia="宋体" w:hAnsi="宋体" w:cs="宋体" w:hint="eastAsia"/>
          <w:color w:val="000000" w:themeColor="text1"/>
          <w:kern w:val="0"/>
          <w:szCs w:val="21"/>
        </w:rPr>
        <w:t xml:space="preserve"> </w:t>
      </w:r>
      <w:r>
        <w:rPr>
          <w:rFonts w:ascii="宋体" w:eastAsia="宋体" w:hAnsi="宋体" w:cs="宋体" w:hint="eastAsia"/>
          <w:color w:val="000000" w:themeColor="text1"/>
          <w:kern w:val="0"/>
          <w:szCs w:val="21"/>
        </w:rPr>
        <w:t>毕业生对母校评价分析</w:t>
      </w:r>
    </w:p>
    <w:p w:rsidR="001F2EC0" w:rsidRDefault="001F2EC0">
      <w:pPr>
        <w:widowControl/>
        <w:jc w:val="center"/>
        <w:rPr>
          <w:rFonts w:ascii="宋体" w:eastAsia="宋体" w:hAnsi="宋体" w:cs="宋体"/>
          <w:color w:val="000000" w:themeColor="text1"/>
          <w:kern w:val="0"/>
          <w:szCs w:val="21"/>
        </w:rPr>
      </w:pPr>
    </w:p>
    <w:p w:rsidR="001F2EC0" w:rsidRDefault="00D8684A">
      <w:pPr>
        <w:pStyle w:val="a4"/>
        <w:spacing w:line="360" w:lineRule="auto"/>
        <w:ind w:firstLineChars="200" w:firstLine="420"/>
        <w:jc w:val="both"/>
        <w:rPr>
          <w:bCs/>
          <w:color w:val="000000" w:themeColor="text1"/>
        </w:rPr>
      </w:pPr>
      <w:r>
        <w:rPr>
          <w:rFonts w:hint="eastAsia"/>
          <w:bCs/>
          <w:color w:val="000000" w:themeColor="text1"/>
        </w:rPr>
        <w:t>2</w:t>
      </w:r>
      <w:r>
        <w:rPr>
          <w:bCs/>
          <w:color w:val="000000" w:themeColor="text1"/>
        </w:rPr>
        <w:t>.</w:t>
      </w:r>
      <w:r>
        <w:rPr>
          <w:rFonts w:hint="eastAsia"/>
          <w:bCs/>
          <w:color w:val="000000" w:themeColor="text1"/>
        </w:rPr>
        <w:t>学生对母校在能力训练方面的评价（见图</w:t>
      </w:r>
      <w:r>
        <w:rPr>
          <w:bCs/>
          <w:color w:val="000000" w:themeColor="text1"/>
        </w:rPr>
        <w:t>4</w:t>
      </w:r>
      <w:r>
        <w:rPr>
          <w:rFonts w:hint="eastAsia"/>
          <w:bCs/>
          <w:color w:val="000000" w:themeColor="text1"/>
        </w:rPr>
        <w:t>）如下：</w:t>
      </w:r>
    </w:p>
    <w:p w:rsidR="001F2EC0" w:rsidRDefault="00D8684A">
      <w:pPr>
        <w:pStyle w:val="a4"/>
        <w:spacing w:line="360" w:lineRule="auto"/>
        <w:ind w:firstLineChars="200" w:firstLine="420"/>
        <w:jc w:val="both"/>
        <w:rPr>
          <w:bCs/>
          <w:color w:val="000000" w:themeColor="text1"/>
        </w:rPr>
      </w:pPr>
      <w:r>
        <w:rPr>
          <w:rFonts w:hint="eastAsia"/>
          <w:bCs/>
          <w:color w:val="000000" w:themeColor="text1"/>
        </w:rPr>
        <w:t>认为实践动手能力训练很强的有</w:t>
      </w:r>
      <w:r>
        <w:rPr>
          <w:rFonts w:hint="eastAsia"/>
          <w:bCs/>
          <w:color w:val="000000" w:themeColor="text1"/>
        </w:rPr>
        <w:t>34</w:t>
      </w:r>
      <w:r>
        <w:rPr>
          <w:rFonts w:hint="eastAsia"/>
          <w:bCs/>
          <w:color w:val="000000" w:themeColor="text1"/>
        </w:rPr>
        <w:t>人，占</w:t>
      </w:r>
      <w:r>
        <w:rPr>
          <w:rFonts w:hint="eastAsia"/>
          <w:bCs/>
          <w:color w:val="000000" w:themeColor="text1"/>
        </w:rPr>
        <w:t>52</w:t>
      </w:r>
      <w:r>
        <w:rPr>
          <w:rFonts w:hint="eastAsia"/>
          <w:bCs/>
          <w:color w:val="000000" w:themeColor="text1"/>
        </w:rPr>
        <w:t>％，强的有</w:t>
      </w:r>
      <w:r>
        <w:rPr>
          <w:rFonts w:hint="eastAsia"/>
          <w:bCs/>
          <w:color w:val="000000" w:themeColor="text1"/>
        </w:rPr>
        <w:t>21</w:t>
      </w:r>
      <w:r>
        <w:rPr>
          <w:rFonts w:hint="eastAsia"/>
          <w:bCs/>
          <w:color w:val="000000" w:themeColor="text1"/>
        </w:rPr>
        <w:t>人，占</w:t>
      </w:r>
      <w:r>
        <w:rPr>
          <w:rFonts w:hint="eastAsia"/>
          <w:bCs/>
          <w:color w:val="000000" w:themeColor="text1"/>
        </w:rPr>
        <w:t>32</w:t>
      </w:r>
      <w:r>
        <w:rPr>
          <w:rFonts w:hint="eastAsia"/>
          <w:bCs/>
          <w:color w:val="000000" w:themeColor="text1"/>
        </w:rPr>
        <w:t>％；认为社会公关能力训练很强的有</w:t>
      </w:r>
      <w:r>
        <w:rPr>
          <w:rFonts w:hint="eastAsia"/>
          <w:bCs/>
          <w:color w:val="000000" w:themeColor="text1"/>
        </w:rPr>
        <w:t>29</w:t>
      </w:r>
      <w:r>
        <w:rPr>
          <w:rFonts w:hint="eastAsia"/>
          <w:bCs/>
          <w:color w:val="000000" w:themeColor="text1"/>
        </w:rPr>
        <w:t>人，占</w:t>
      </w:r>
      <w:r>
        <w:rPr>
          <w:rFonts w:hint="eastAsia"/>
          <w:bCs/>
          <w:color w:val="000000" w:themeColor="text1"/>
        </w:rPr>
        <w:t>45</w:t>
      </w:r>
      <w:r>
        <w:rPr>
          <w:rFonts w:hint="eastAsia"/>
          <w:bCs/>
          <w:color w:val="000000" w:themeColor="text1"/>
        </w:rPr>
        <w:t>％，强的有</w:t>
      </w:r>
      <w:r>
        <w:rPr>
          <w:rFonts w:hint="eastAsia"/>
          <w:bCs/>
          <w:color w:val="000000" w:themeColor="text1"/>
        </w:rPr>
        <w:t>23</w:t>
      </w:r>
      <w:r>
        <w:rPr>
          <w:rFonts w:hint="eastAsia"/>
          <w:bCs/>
          <w:color w:val="000000" w:themeColor="text1"/>
        </w:rPr>
        <w:t>人，占</w:t>
      </w:r>
      <w:r>
        <w:rPr>
          <w:rFonts w:hint="eastAsia"/>
          <w:bCs/>
          <w:color w:val="000000" w:themeColor="text1"/>
        </w:rPr>
        <w:t>35</w:t>
      </w:r>
      <w:r>
        <w:rPr>
          <w:rFonts w:hint="eastAsia"/>
          <w:bCs/>
          <w:color w:val="000000" w:themeColor="text1"/>
        </w:rPr>
        <w:t>％；认为自我获取知识能力训练很强的有</w:t>
      </w:r>
      <w:r>
        <w:rPr>
          <w:rFonts w:hint="eastAsia"/>
          <w:bCs/>
          <w:color w:val="000000" w:themeColor="text1"/>
        </w:rPr>
        <w:t>31</w:t>
      </w:r>
      <w:r>
        <w:rPr>
          <w:rFonts w:hint="eastAsia"/>
          <w:bCs/>
          <w:color w:val="000000" w:themeColor="text1"/>
        </w:rPr>
        <w:t>人，占</w:t>
      </w:r>
      <w:r>
        <w:rPr>
          <w:rFonts w:hint="eastAsia"/>
          <w:bCs/>
          <w:color w:val="000000" w:themeColor="text1"/>
        </w:rPr>
        <w:t>48%</w:t>
      </w:r>
      <w:r>
        <w:rPr>
          <w:rFonts w:hint="eastAsia"/>
          <w:bCs/>
          <w:color w:val="000000" w:themeColor="text1"/>
        </w:rPr>
        <w:t>，强的有</w:t>
      </w:r>
      <w:r>
        <w:rPr>
          <w:rFonts w:hint="eastAsia"/>
          <w:bCs/>
          <w:color w:val="000000" w:themeColor="text1"/>
        </w:rPr>
        <w:t>27</w:t>
      </w:r>
      <w:r>
        <w:rPr>
          <w:rFonts w:hint="eastAsia"/>
          <w:bCs/>
          <w:color w:val="000000" w:themeColor="text1"/>
        </w:rPr>
        <w:t>人，占</w:t>
      </w:r>
      <w:r>
        <w:rPr>
          <w:rFonts w:hint="eastAsia"/>
          <w:bCs/>
          <w:color w:val="000000" w:themeColor="text1"/>
        </w:rPr>
        <w:t>42</w:t>
      </w:r>
      <w:r>
        <w:rPr>
          <w:rFonts w:hint="eastAsia"/>
          <w:bCs/>
          <w:color w:val="000000" w:themeColor="text1"/>
        </w:rPr>
        <w:t>％。</w:t>
      </w:r>
    </w:p>
    <w:p w:rsidR="001F2EC0" w:rsidRDefault="00D8684A">
      <w:pPr>
        <w:pStyle w:val="a4"/>
        <w:spacing w:line="360" w:lineRule="auto"/>
        <w:jc w:val="both"/>
        <w:rPr>
          <w:color w:val="FF0000"/>
          <w:spacing w:val="11"/>
        </w:rPr>
      </w:pPr>
      <w:r>
        <w:rPr>
          <w:rFonts w:hint="eastAsia"/>
          <w:noProof/>
          <w:color w:val="FF0000"/>
          <w:spacing w:val="11"/>
        </w:rPr>
        <w:lastRenderedPageBreak/>
        <w:drawing>
          <wp:inline distT="0" distB="0" distL="0" distR="0">
            <wp:extent cx="5270500" cy="2635250"/>
            <wp:effectExtent l="0" t="0" r="0" b="635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270500" cy="2635250"/>
                    </a:xfrm>
                    <a:prstGeom prst="rect">
                      <a:avLst/>
                    </a:prstGeom>
                  </pic:spPr>
                </pic:pic>
              </a:graphicData>
            </a:graphic>
          </wp:inline>
        </w:drawing>
      </w:r>
    </w:p>
    <w:p w:rsidR="001F2EC0" w:rsidRDefault="00D8684A">
      <w:pPr>
        <w:widowControl/>
        <w:jc w:val="center"/>
        <w:rPr>
          <w:rFonts w:ascii="宋体" w:eastAsia="宋体" w:hAnsi="宋体" w:cs="宋体"/>
          <w:color w:val="000000" w:themeColor="text1"/>
          <w:kern w:val="0"/>
          <w:sz w:val="24"/>
        </w:rPr>
      </w:pPr>
      <w:r>
        <w:rPr>
          <w:rFonts w:ascii="宋体" w:eastAsia="宋体" w:hAnsi="宋体" w:cs="宋体" w:hint="eastAsia"/>
          <w:color w:val="000000" w:themeColor="text1"/>
          <w:kern w:val="0"/>
          <w:sz w:val="24"/>
        </w:rPr>
        <w:t>图</w:t>
      </w:r>
      <w:r>
        <w:rPr>
          <w:rFonts w:ascii="宋体" w:eastAsia="宋体" w:hAnsi="宋体" w:cs="宋体"/>
          <w:color w:val="000000" w:themeColor="text1"/>
          <w:kern w:val="0"/>
          <w:sz w:val="24"/>
        </w:rPr>
        <w:t>4</w:t>
      </w:r>
      <w:r>
        <w:rPr>
          <w:rFonts w:ascii="宋体" w:eastAsia="宋体" w:hAnsi="宋体" w:cs="宋体" w:hint="eastAsia"/>
          <w:color w:val="000000" w:themeColor="text1"/>
          <w:kern w:val="0"/>
          <w:sz w:val="24"/>
        </w:rPr>
        <w:t xml:space="preserve"> </w:t>
      </w:r>
      <w:r>
        <w:rPr>
          <w:rFonts w:ascii="宋体" w:eastAsia="宋体" w:hAnsi="宋体" w:cs="宋体" w:hint="eastAsia"/>
          <w:color w:val="000000" w:themeColor="text1"/>
          <w:kern w:val="0"/>
          <w:sz w:val="24"/>
        </w:rPr>
        <w:t>毕业生对母校在能力训练方面的评价分析</w:t>
      </w:r>
    </w:p>
    <w:p w:rsidR="001F2EC0" w:rsidRDefault="001F2EC0">
      <w:pPr>
        <w:widowControl/>
        <w:jc w:val="center"/>
        <w:rPr>
          <w:rFonts w:ascii="宋体" w:eastAsia="宋体" w:hAnsi="宋体" w:cs="宋体"/>
          <w:color w:val="000000" w:themeColor="text1"/>
          <w:kern w:val="0"/>
          <w:sz w:val="24"/>
        </w:rPr>
      </w:pPr>
    </w:p>
    <w:p w:rsidR="001F2EC0" w:rsidRDefault="00D8684A">
      <w:pPr>
        <w:pStyle w:val="a4"/>
        <w:spacing w:line="360" w:lineRule="auto"/>
        <w:ind w:firstLineChars="200" w:firstLine="420"/>
        <w:jc w:val="both"/>
        <w:rPr>
          <w:bCs/>
          <w:color w:val="000000" w:themeColor="text1"/>
        </w:rPr>
      </w:pPr>
      <w:r>
        <w:rPr>
          <w:rFonts w:hint="eastAsia"/>
          <w:bCs/>
          <w:color w:val="000000" w:themeColor="text1"/>
        </w:rPr>
        <w:t>3</w:t>
      </w:r>
      <w:r>
        <w:rPr>
          <w:bCs/>
          <w:color w:val="000000" w:themeColor="text1"/>
        </w:rPr>
        <w:t>.</w:t>
      </w:r>
      <w:r>
        <w:rPr>
          <w:rFonts w:hint="eastAsia"/>
          <w:bCs/>
          <w:color w:val="000000" w:themeColor="text1"/>
        </w:rPr>
        <w:t>学生对工作中需用到的能力项目方面的评价（见图</w:t>
      </w:r>
      <w:r>
        <w:rPr>
          <w:bCs/>
          <w:color w:val="000000" w:themeColor="text1"/>
        </w:rPr>
        <w:t>5</w:t>
      </w:r>
      <w:r>
        <w:rPr>
          <w:rFonts w:hint="eastAsia"/>
          <w:bCs/>
          <w:color w:val="000000" w:themeColor="text1"/>
        </w:rPr>
        <w:t>）如下：</w:t>
      </w:r>
    </w:p>
    <w:p w:rsidR="001F2EC0" w:rsidRDefault="00D8684A">
      <w:pPr>
        <w:pStyle w:val="a4"/>
        <w:spacing w:line="360" w:lineRule="auto"/>
        <w:ind w:firstLineChars="200" w:firstLine="420"/>
        <w:jc w:val="both"/>
        <w:rPr>
          <w:bCs/>
          <w:color w:val="000000" w:themeColor="text1"/>
        </w:rPr>
      </w:pPr>
      <w:r>
        <w:rPr>
          <w:rFonts w:hint="eastAsia"/>
          <w:bCs/>
          <w:color w:val="000000" w:themeColor="text1"/>
        </w:rPr>
        <w:t>认为汽车各总成或部件的拆装、调整、维修和维护运用很多的有</w:t>
      </w:r>
      <w:r>
        <w:rPr>
          <w:rFonts w:hint="eastAsia"/>
          <w:bCs/>
          <w:color w:val="000000" w:themeColor="text1"/>
        </w:rPr>
        <w:t>25</w:t>
      </w:r>
      <w:r>
        <w:rPr>
          <w:rFonts w:hint="eastAsia"/>
          <w:bCs/>
          <w:color w:val="000000" w:themeColor="text1"/>
        </w:rPr>
        <w:t>人，占</w:t>
      </w:r>
      <w:r>
        <w:rPr>
          <w:rFonts w:hint="eastAsia"/>
          <w:bCs/>
          <w:color w:val="000000" w:themeColor="text1"/>
        </w:rPr>
        <w:t>38.46%</w:t>
      </w:r>
      <w:r>
        <w:rPr>
          <w:rFonts w:hint="eastAsia"/>
          <w:bCs/>
          <w:color w:val="000000" w:themeColor="text1"/>
        </w:rPr>
        <w:t>，运用较多的有</w:t>
      </w:r>
      <w:r>
        <w:rPr>
          <w:rFonts w:hint="eastAsia"/>
          <w:bCs/>
          <w:color w:val="000000" w:themeColor="text1"/>
        </w:rPr>
        <w:t>23</w:t>
      </w:r>
      <w:r>
        <w:rPr>
          <w:rFonts w:hint="eastAsia"/>
          <w:bCs/>
          <w:color w:val="000000" w:themeColor="text1"/>
        </w:rPr>
        <w:t>人，占</w:t>
      </w:r>
      <w:r>
        <w:rPr>
          <w:rFonts w:hint="eastAsia"/>
          <w:bCs/>
          <w:color w:val="000000" w:themeColor="text1"/>
        </w:rPr>
        <w:t>35.38%</w:t>
      </w:r>
      <w:r>
        <w:rPr>
          <w:rFonts w:hint="eastAsia"/>
          <w:bCs/>
          <w:color w:val="000000" w:themeColor="text1"/>
        </w:rPr>
        <w:t>，运用一般的有</w:t>
      </w:r>
      <w:r>
        <w:rPr>
          <w:rFonts w:hint="eastAsia"/>
          <w:bCs/>
          <w:color w:val="000000" w:themeColor="text1"/>
        </w:rPr>
        <w:t>17</w:t>
      </w:r>
      <w:r>
        <w:rPr>
          <w:rFonts w:hint="eastAsia"/>
          <w:bCs/>
          <w:color w:val="000000" w:themeColor="text1"/>
        </w:rPr>
        <w:t>人，占</w:t>
      </w:r>
      <w:r>
        <w:rPr>
          <w:rFonts w:hint="eastAsia"/>
          <w:bCs/>
          <w:color w:val="000000" w:themeColor="text1"/>
        </w:rPr>
        <w:t>26.15%</w:t>
      </w:r>
      <w:r>
        <w:rPr>
          <w:rFonts w:hint="eastAsia"/>
          <w:bCs/>
          <w:color w:val="000000" w:themeColor="text1"/>
        </w:rPr>
        <w:t>；认为故障的诊断、故障原因分析以及排除结果的评价运用很多的有</w:t>
      </w:r>
      <w:r>
        <w:rPr>
          <w:rFonts w:hint="eastAsia"/>
          <w:bCs/>
          <w:color w:val="000000" w:themeColor="text1"/>
        </w:rPr>
        <w:t>25</w:t>
      </w:r>
      <w:r>
        <w:rPr>
          <w:rFonts w:hint="eastAsia"/>
          <w:bCs/>
          <w:color w:val="000000" w:themeColor="text1"/>
        </w:rPr>
        <w:t>人，占</w:t>
      </w:r>
      <w:r>
        <w:rPr>
          <w:rFonts w:hint="eastAsia"/>
          <w:bCs/>
          <w:color w:val="000000" w:themeColor="text1"/>
        </w:rPr>
        <w:t>38.46%</w:t>
      </w:r>
      <w:r>
        <w:rPr>
          <w:rFonts w:hint="eastAsia"/>
          <w:bCs/>
          <w:color w:val="000000" w:themeColor="text1"/>
        </w:rPr>
        <w:t>，运用较多的有</w:t>
      </w:r>
      <w:r>
        <w:rPr>
          <w:rFonts w:hint="eastAsia"/>
          <w:bCs/>
          <w:color w:val="000000" w:themeColor="text1"/>
        </w:rPr>
        <w:t>24</w:t>
      </w:r>
      <w:r>
        <w:rPr>
          <w:rFonts w:hint="eastAsia"/>
          <w:bCs/>
          <w:color w:val="000000" w:themeColor="text1"/>
        </w:rPr>
        <w:t>人，占</w:t>
      </w:r>
      <w:r>
        <w:rPr>
          <w:rFonts w:hint="eastAsia"/>
          <w:bCs/>
          <w:color w:val="000000" w:themeColor="text1"/>
        </w:rPr>
        <w:t>36.92%</w:t>
      </w:r>
      <w:r>
        <w:rPr>
          <w:rFonts w:hint="eastAsia"/>
          <w:bCs/>
          <w:color w:val="000000" w:themeColor="text1"/>
        </w:rPr>
        <w:t>，运用一般的有</w:t>
      </w:r>
      <w:r>
        <w:rPr>
          <w:rFonts w:hint="eastAsia"/>
          <w:bCs/>
          <w:color w:val="000000" w:themeColor="text1"/>
        </w:rPr>
        <w:t>16</w:t>
      </w:r>
      <w:r>
        <w:rPr>
          <w:rFonts w:hint="eastAsia"/>
          <w:bCs/>
          <w:color w:val="000000" w:themeColor="text1"/>
        </w:rPr>
        <w:t>人，占</w:t>
      </w:r>
      <w:r>
        <w:rPr>
          <w:rFonts w:hint="eastAsia"/>
          <w:bCs/>
          <w:color w:val="000000" w:themeColor="text1"/>
        </w:rPr>
        <w:t>24.62%</w:t>
      </w:r>
      <w:r>
        <w:rPr>
          <w:rFonts w:hint="eastAsia"/>
          <w:bCs/>
          <w:color w:val="000000" w:themeColor="text1"/>
        </w:rPr>
        <w:t>；认为汽车维修企业技术管理运用很多的有</w:t>
      </w:r>
      <w:r>
        <w:rPr>
          <w:rFonts w:hint="eastAsia"/>
          <w:bCs/>
          <w:color w:val="000000" w:themeColor="text1"/>
        </w:rPr>
        <w:t>22</w:t>
      </w:r>
      <w:r>
        <w:rPr>
          <w:rFonts w:hint="eastAsia"/>
          <w:bCs/>
          <w:color w:val="000000" w:themeColor="text1"/>
        </w:rPr>
        <w:t>人，占</w:t>
      </w:r>
      <w:r>
        <w:rPr>
          <w:rFonts w:hint="eastAsia"/>
          <w:bCs/>
          <w:color w:val="000000" w:themeColor="text1"/>
        </w:rPr>
        <w:t>33.85%</w:t>
      </w:r>
      <w:r>
        <w:rPr>
          <w:rFonts w:hint="eastAsia"/>
          <w:bCs/>
          <w:color w:val="000000" w:themeColor="text1"/>
        </w:rPr>
        <w:t>，运用较多的有</w:t>
      </w:r>
      <w:r>
        <w:rPr>
          <w:rFonts w:hint="eastAsia"/>
          <w:bCs/>
          <w:color w:val="000000" w:themeColor="text1"/>
        </w:rPr>
        <w:t>26</w:t>
      </w:r>
      <w:r>
        <w:rPr>
          <w:rFonts w:hint="eastAsia"/>
          <w:bCs/>
          <w:color w:val="000000" w:themeColor="text1"/>
        </w:rPr>
        <w:t>人，占</w:t>
      </w:r>
      <w:r>
        <w:rPr>
          <w:rFonts w:hint="eastAsia"/>
          <w:bCs/>
          <w:color w:val="000000" w:themeColor="text1"/>
        </w:rPr>
        <w:t>40%</w:t>
      </w:r>
      <w:r>
        <w:rPr>
          <w:rFonts w:hint="eastAsia"/>
          <w:bCs/>
          <w:color w:val="000000" w:themeColor="text1"/>
        </w:rPr>
        <w:t>，运用一般的有</w:t>
      </w:r>
      <w:r>
        <w:rPr>
          <w:rFonts w:hint="eastAsia"/>
          <w:bCs/>
          <w:color w:val="000000" w:themeColor="text1"/>
        </w:rPr>
        <w:t>17</w:t>
      </w:r>
      <w:r>
        <w:rPr>
          <w:rFonts w:hint="eastAsia"/>
          <w:bCs/>
          <w:color w:val="000000" w:themeColor="text1"/>
        </w:rPr>
        <w:t>人，占</w:t>
      </w:r>
      <w:r>
        <w:rPr>
          <w:rFonts w:hint="eastAsia"/>
          <w:bCs/>
          <w:color w:val="000000" w:themeColor="text1"/>
        </w:rPr>
        <w:t>26.15%</w:t>
      </w:r>
      <w:r>
        <w:rPr>
          <w:rFonts w:hint="eastAsia"/>
          <w:bCs/>
          <w:color w:val="000000" w:themeColor="text1"/>
        </w:rPr>
        <w:t>。</w:t>
      </w:r>
    </w:p>
    <w:p w:rsidR="001F2EC0" w:rsidRDefault="00D8684A">
      <w:pPr>
        <w:pStyle w:val="a4"/>
        <w:spacing w:line="360" w:lineRule="auto"/>
        <w:jc w:val="both"/>
        <w:rPr>
          <w:color w:val="000000" w:themeColor="text1"/>
          <w:spacing w:val="11"/>
        </w:rPr>
      </w:pPr>
      <w:r>
        <w:rPr>
          <w:rFonts w:hint="eastAsia"/>
          <w:noProof/>
          <w:color w:val="000000" w:themeColor="text1"/>
          <w:spacing w:val="11"/>
        </w:rPr>
        <w:drawing>
          <wp:inline distT="0" distB="0" distL="0" distR="0">
            <wp:extent cx="5270500" cy="2635250"/>
            <wp:effectExtent l="0" t="0" r="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270500" cy="2635250"/>
                    </a:xfrm>
                    <a:prstGeom prst="rect">
                      <a:avLst/>
                    </a:prstGeom>
                  </pic:spPr>
                </pic:pic>
              </a:graphicData>
            </a:graphic>
          </wp:inline>
        </w:drawing>
      </w:r>
    </w:p>
    <w:p w:rsidR="001F2EC0" w:rsidRDefault="00D8684A">
      <w:pPr>
        <w:pStyle w:val="a4"/>
        <w:spacing w:line="360" w:lineRule="auto"/>
        <w:ind w:firstLineChars="200" w:firstLine="420"/>
        <w:jc w:val="center"/>
        <w:rPr>
          <w:bCs/>
          <w:color w:val="000000" w:themeColor="text1"/>
        </w:rPr>
      </w:pPr>
      <w:r>
        <w:rPr>
          <w:rFonts w:hint="eastAsia"/>
          <w:bCs/>
          <w:color w:val="000000" w:themeColor="text1"/>
        </w:rPr>
        <w:t>图</w:t>
      </w:r>
      <w:r>
        <w:rPr>
          <w:bCs/>
          <w:color w:val="000000" w:themeColor="text1"/>
        </w:rPr>
        <w:t>5</w:t>
      </w:r>
      <w:r>
        <w:rPr>
          <w:rFonts w:hint="eastAsia"/>
          <w:bCs/>
          <w:color w:val="000000" w:themeColor="text1"/>
        </w:rPr>
        <w:t xml:space="preserve"> </w:t>
      </w:r>
      <w:r>
        <w:rPr>
          <w:rFonts w:hint="eastAsia"/>
          <w:bCs/>
          <w:color w:val="000000" w:themeColor="text1"/>
        </w:rPr>
        <w:t>毕业生对工作中需用到的能力项目方面的评价分析</w:t>
      </w:r>
    </w:p>
    <w:p w:rsidR="001F2EC0" w:rsidRDefault="00D8684A">
      <w:pPr>
        <w:pStyle w:val="a4"/>
        <w:spacing w:line="360" w:lineRule="auto"/>
        <w:ind w:firstLineChars="200" w:firstLine="420"/>
        <w:jc w:val="both"/>
        <w:rPr>
          <w:bCs/>
          <w:color w:val="000000" w:themeColor="text1"/>
        </w:rPr>
      </w:pPr>
      <w:r>
        <w:rPr>
          <w:rFonts w:hint="eastAsia"/>
          <w:bCs/>
          <w:color w:val="000000" w:themeColor="text1"/>
        </w:rPr>
        <w:lastRenderedPageBreak/>
        <w:t>4</w:t>
      </w:r>
      <w:r>
        <w:rPr>
          <w:bCs/>
          <w:color w:val="000000" w:themeColor="text1"/>
        </w:rPr>
        <w:t>.</w:t>
      </w:r>
      <w:r>
        <w:rPr>
          <w:rFonts w:hint="eastAsia"/>
          <w:bCs/>
          <w:color w:val="000000" w:themeColor="text1"/>
        </w:rPr>
        <w:t>学生对自我基本素质评价（见图</w:t>
      </w:r>
      <w:r>
        <w:rPr>
          <w:bCs/>
          <w:color w:val="000000" w:themeColor="text1"/>
        </w:rPr>
        <w:t>6</w:t>
      </w:r>
      <w:r>
        <w:rPr>
          <w:rFonts w:hint="eastAsia"/>
          <w:bCs/>
          <w:color w:val="000000" w:themeColor="text1"/>
        </w:rPr>
        <w:t>）如下：</w:t>
      </w:r>
    </w:p>
    <w:p w:rsidR="001F2EC0" w:rsidRDefault="00D8684A">
      <w:pPr>
        <w:pStyle w:val="a4"/>
        <w:spacing w:line="360" w:lineRule="auto"/>
        <w:ind w:firstLineChars="200" w:firstLine="420"/>
        <w:jc w:val="both"/>
        <w:rPr>
          <w:bCs/>
          <w:color w:val="000000" w:themeColor="text1"/>
        </w:rPr>
      </w:pPr>
      <w:r>
        <w:rPr>
          <w:rFonts w:hint="eastAsia"/>
          <w:bCs/>
          <w:color w:val="000000" w:themeColor="text1"/>
        </w:rPr>
        <w:t>认为创新与改革很强的有</w:t>
      </w:r>
      <w:r>
        <w:rPr>
          <w:rFonts w:hint="eastAsia"/>
          <w:bCs/>
          <w:color w:val="000000" w:themeColor="text1"/>
        </w:rPr>
        <w:t>19</w:t>
      </w:r>
      <w:r>
        <w:rPr>
          <w:rFonts w:hint="eastAsia"/>
          <w:bCs/>
          <w:color w:val="000000" w:themeColor="text1"/>
        </w:rPr>
        <w:t>人，占</w:t>
      </w:r>
      <w:r>
        <w:rPr>
          <w:rFonts w:hint="eastAsia"/>
          <w:bCs/>
          <w:color w:val="000000" w:themeColor="text1"/>
        </w:rPr>
        <w:t>29.23%</w:t>
      </w:r>
      <w:r>
        <w:rPr>
          <w:rFonts w:hint="eastAsia"/>
          <w:bCs/>
          <w:color w:val="000000" w:themeColor="text1"/>
        </w:rPr>
        <w:t>，强的有</w:t>
      </w:r>
      <w:r>
        <w:rPr>
          <w:rFonts w:hint="eastAsia"/>
          <w:bCs/>
          <w:color w:val="000000" w:themeColor="text1"/>
        </w:rPr>
        <w:t>22</w:t>
      </w:r>
      <w:r>
        <w:rPr>
          <w:rFonts w:hint="eastAsia"/>
          <w:bCs/>
          <w:color w:val="000000" w:themeColor="text1"/>
        </w:rPr>
        <w:t>人，占</w:t>
      </w:r>
      <w:r>
        <w:rPr>
          <w:rFonts w:hint="eastAsia"/>
          <w:bCs/>
          <w:color w:val="000000" w:themeColor="text1"/>
        </w:rPr>
        <w:t>33.85%</w:t>
      </w:r>
      <w:r>
        <w:rPr>
          <w:rFonts w:hint="eastAsia"/>
          <w:bCs/>
          <w:color w:val="000000" w:themeColor="text1"/>
        </w:rPr>
        <w:t>，较强的有</w:t>
      </w:r>
      <w:r>
        <w:rPr>
          <w:rFonts w:hint="eastAsia"/>
          <w:bCs/>
          <w:color w:val="000000" w:themeColor="text1"/>
        </w:rPr>
        <w:t>17</w:t>
      </w:r>
      <w:r>
        <w:rPr>
          <w:rFonts w:hint="eastAsia"/>
          <w:bCs/>
          <w:color w:val="000000" w:themeColor="text1"/>
        </w:rPr>
        <w:t>人，占</w:t>
      </w:r>
      <w:r>
        <w:rPr>
          <w:rFonts w:hint="eastAsia"/>
          <w:bCs/>
          <w:color w:val="000000" w:themeColor="text1"/>
        </w:rPr>
        <w:t>26.15%</w:t>
      </w:r>
      <w:r>
        <w:rPr>
          <w:rFonts w:hint="eastAsia"/>
          <w:bCs/>
          <w:color w:val="000000" w:themeColor="text1"/>
        </w:rPr>
        <w:t>；认为服从工作需要和组织安排很强的有</w:t>
      </w:r>
      <w:r>
        <w:rPr>
          <w:rFonts w:hint="eastAsia"/>
          <w:bCs/>
          <w:color w:val="000000" w:themeColor="text1"/>
        </w:rPr>
        <w:t>23</w:t>
      </w:r>
      <w:r>
        <w:rPr>
          <w:rFonts w:hint="eastAsia"/>
          <w:bCs/>
          <w:color w:val="000000" w:themeColor="text1"/>
        </w:rPr>
        <w:t>人，占</w:t>
      </w:r>
      <w:r>
        <w:rPr>
          <w:rFonts w:hint="eastAsia"/>
          <w:bCs/>
          <w:color w:val="000000" w:themeColor="text1"/>
        </w:rPr>
        <w:t>35.38%</w:t>
      </w:r>
      <w:r>
        <w:rPr>
          <w:rFonts w:hint="eastAsia"/>
          <w:bCs/>
          <w:color w:val="000000" w:themeColor="text1"/>
        </w:rPr>
        <w:t>，强的有</w:t>
      </w:r>
      <w:r>
        <w:rPr>
          <w:rFonts w:hint="eastAsia"/>
          <w:bCs/>
          <w:color w:val="000000" w:themeColor="text1"/>
        </w:rPr>
        <w:t>25</w:t>
      </w:r>
      <w:r>
        <w:rPr>
          <w:rFonts w:hint="eastAsia"/>
          <w:bCs/>
          <w:color w:val="000000" w:themeColor="text1"/>
        </w:rPr>
        <w:t>人，占</w:t>
      </w:r>
      <w:r>
        <w:rPr>
          <w:rFonts w:hint="eastAsia"/>
          <w:bCs/>
          <w:color w:val="000000" w:themeColor="text1"/>
        </w:rPr>
        <w:t>38.46%</w:t>
      </w:r>
      <w:r>
        <w:rPr>
          <w:rFonts w:hint="eastAsia"/>
          <w:bCs/>
          <w:color w:val="000000" w:themeColor="text1"/>
        </w:rPr>
        <w:t>，较强的有</w:t>
      </w:r>
      <w:r>
        <w:rPr>
          <w:rFonts w:hint="eastAsia"/>
          <w:bCs/>
          <w:color w:val="000000" w:themeColor="text1"/>
        </w:rPr>
        <w:t>12</w:t>
      </w:r>
      <w:r>
        <w:rPr>
          <w:rFonts w:hint="eastAsia"/>
          <w:bCs/>
          <w:color w:val="000000" w:themeColor="text1"/>
        </w:rPr>
        <w:t>人，占</w:t>
      </w:r>
      <w:r>
        <w:rPr>
          <w:rFonts w:hint="eastAsia"/>
          <w:bCs/>
          <w:color w:val="000000" w:themeColor="text1"/>
        </w:rPr>
        <w:t>18.46%</w:t>
      </w:r>
      <w:r>
        <w:rPr>
          <w:rFonts w:hint="eastAsia"/>
          <w:bCs/>
          <w:color w:val="000000" w:themeColor="text1"/>
        </w:rPr>
        <w:t>；认为对岗位及新任务的适应很强的有</w:t>
      </w:r>
      <w:r>
        <w:rPr>
          <w:rFonts w:hint="eastAsia"/>
          <w:bCs/>
          <w:color w:val="000000" w:themeColor="text1"/>
        </w:rPr>
        <w:t>22</w:t>
      </w:r>
      <w:r>
        <w:rPr>
          <w:rFonts w:hint="eastAsia"/>
          <w:bCs/>
          <w:color w:val="000000" w:themeColor="text1"/>
        </w:rPr>
        <w:t>人，占</w:t>
      </w:r>
      <w:r>
        <w:rPr>
          <w:rFonts w:hint="eastAsia"/>
          <w:bCs/>
          <w:color w:val="000000" w:themeColor="text1"/>
        </w:rPr>
        <w:t>33.85%</w:t>
      </w:r>
      <w:r>
        <w:rPr>
          <w:rFonts w:hint="eastAsia"/>
          <w:bCs/>
          <w:color w:val="000000" w:themeColor="text1"/>
        </w:rPr>
        <w:t>，强的有</w:t>
      </w:r>
      <w:r>
        <w:rPr>
          <w:rFonts w:hint="eastAsia"/>
          <w:bCs/>
          <w:color w:val="000000" w:themeColor="text1"/>
        </w:rPr>
        <w:t>26</w:t>
      </w:r>
      <w:r>
        <w:rPr>
          <w:rFonts w:hint="eastAsia"/>
          <w:bCs/>
          <w:color w:val="000000" w:themeColor="text1"/>
        </w:rPr>
        <w:t>人，占</w:t>
      </w:r>
      <w:r>
        <w:rPr>
          <w:rFonts w:hint="eastAsia"/>
          <w:bCs/>
          <w:color w:val="000000" w:themeColor="text1"/>
        </w:rPr>
        <w:t>40%</w:t>
      </w:r>
      <w:r>
        <w:rPr>
          <w:rFonts w:hint="eastAsia"/>
          <w:bCs/>
          <w:color w:val="000000" w:themeColor="text1"/>
        </w:rPr>
        <w:t>，较强的有</w:t>
      </w:r>
      <w:r>
        <w:rPr>
          <w:rFonts w:hint="eastAsia"/>
          <w:bCs/>
          <w:color w:val="000000" w:themeColor="text1"/>
        </w:rPr>
        <w:t>12</w:t>
      </w:r>
      <w:r>
        <w:rPr>
          <w:rFonts w:hint="eastAsia"/>
          <w:bCs/>
          <w:color w:val="000000" w:themeColor="text1"/>
        </w:rPr>
        <w:t>人，占</w:t>
      </w:r>
      <w:r>
        <w:rPr>
          <w:rFonts w:hint="eastAsia"/>
          <w:bCs/>
          <w:color w:val="000000" w:themeColor="text1"/>
        </w:rPr>
        <w:t>18.46%</w:t>
      </w:r>
      <w:r>
        <w:rPr>
          <w:rFonts w:hint="eastAsia"/>
          <w:bCs/>
          <w:color w:val="000000" w:themeColor="text1"/>
        </w:rPr>
        <w:t>；认为合作精神与同事关系很强的有</w:t>
      </w:r>
      <w:r>
        <w:rPr>
          <w:rFonts w:hint="eastAsia"/>
          <w:bCs/>
          <w:color w:val="000000" w:themeColor="text1"/>
        </w:rPr>
        <w:t>23</w:t>
      </w:r>
      <w:r>
        <w:rPr>
          <w:rFonts w:hint="eastAsia"/>
          <w:bCs/>
          <w:color w:val="000000" w:themeColor="text1"/>
        </w:rPr>
        <w:t>人，占</w:t>
      </w:r>
      <w:r>
        <w:rPr>
          <w:rFonts w:hint="eastAsia"/>
          <w:bCs/>
          <w:color w:val="000000" w:themeColor="text1"/>
        </w:rPr>
        <w:t>35.38%</w:t>
      </w:r>
      <w:r>
        <w:rPr>
          <w:rFonts w:hint="eastAsia"/>
          <w:bCs/>
          <w:color w:val="000000" w:themeColor="text1"/>
        </w:rPr>
        <w:t>，强的有</w:t>
      </w:r>
      <w:r>
        <w:rPr>
          <w:rFonts w:hint="eastAsia"/>
          <w:bCs/>
          <w:color w:val="000000" w:themeColor="text1"/>
        </w:rPr>
        <w:t>27</w:t>
      </w:r>
      <w:r>
        <w:rPr>
          <w:rFonts w:hint="eastAsia"/>
          <w:bCs/>
          <w:color w:val="000000" w:themeColor="text1"/>
        </w:rPr>
        <w:t>人，占</w:t>
      </w:r>
      <w:r>
        <w:rPr>
          <w:rFonts w:hint="eastAsia"/>
          <w:bCs/>
          <w:color w:val="000000" w:themeColor="text1"/>
        </w:rPr>
        <w:t>41.54%</w:t>
      </w:r>
      <w:r>
        <w:rPr>
          <w:rFonts w:hint="eastAsia"/>
          <w:bCs/>
          <w:color w:val="000000" w:themeColor="text1"/>
        </w:rPr>
        <w:t>，较强的有</w:t>
      </w:r>
      <w:r>
        <w:rPr>
          <w:rFonts w:hint="eastAsia"/>
          <w:bCs/>
          <w:color w:val="000000" w:themeColor="text1"/>
        </w:rPr>
        <w:t>10</w:t>
      </w:r>
      <w:r>
        <w:rPr>
          <w:rFonts w:hint="eastAsia"/>
          <w:bCs/>
          <w:color w:val="000000" w:themeColor="text1"/>
        </w:rPr>
        <w:t>人，占</w:t>
      </w:r>
      <w:r>
        <w:rPr>
          <w:rFonts w:hint="eastAsia"/>
          <w:bCs/>
          <w:color w:val="000000" w:themeColor="text1"/>
        </w:rPr>
        <w:t>15.38</w:t>
      </w:r>
      <w:r>
        <w:rPr>
          <w:rFonts w:hint="eastAsia"/>
          <w:bCs/>
          <w:color w:val="000000" w:themeColor="text1"/>
        </w:rPr>
        <w:t>。</w:t>
      </w:r>
    </w:p>
    <w:p w:rsidR="001F2EC0" w:rsidRDefault="00D8684A">
      <w:pPr>
        <w:pStyle w:val="a4"/>
        <w:spacing w:line="360" w:lineRule="auto"/>
        <w:jc w:val="center"/>
        <w:rPr>
          <w:color w:val="000000" w:themeColor="text1"/>
          <w:spacing w:val="11"/>
        </w:rPr>
      </w:pPr>
      <w:r>
        <w:rPr>
          <w:rFonts w:hint="eastAsia"/>
          <w:noProof/>
          <w:color w:val="000000" w:themeColor="text1"/>
          <w:spacing w:val="11"/>
        </w:rPr>
        <w:drawing>
          <wp:inline distT="0" distB="0" distL="0" distR="0">
            <wp:extent cx="2757170" cy="2482850"/>
            <wp:effectExtent l="0" t="0" r="11430" b="635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4">
                      <a:extLst>
                        <a:ext uri="{28A0092B-C50C-407E-A947-70E740481C1C}">
                          <a14:useLocalDpi xmlns:a14="http://schemas.microsoft.com/office/drawing/2010/main" val="0"/>
                        </a:ext>
                      </a:extLst>
                    </a:blip>
                    <a:srcRect l="8354" t="16191" r="7611"/>
                    <a:stretch>
                      <a:fillRect/>
                    </a:stretch>
                  </pic:blipFill>
                  <pic:spPr>
                    <a:xfrm>
                      <a:off x="0" y="0"/>
                      <a:ext cx="2757170" cy="2482850"/>
                    </a:xfrm>
                    <a:prstGeom prst="rect">
                      <a:avLst/>
                    </a:prstGeom>
                    <a:ln>
                      <a:noFill/>
                    </a:ln>
                  </pic:spPr>
                </pic:pic>
              </a:graphicData>
            </a:graphic>
          </wp:inline>
        </w:drawing>
      </w:r>
    </w:p>
    <w:p w:rsidR="001F2EC0" w:rsidRDefault="00D8684A">
      <w:pPr>
        <w:spacing w:line="400" w:lineRule="exact"/>
        <w:jc w:val="center"/>
        <w:rPr>
          <w:rFonts w:ascii="黑体" w:eastAsia="黑体" w:hAnsi="黑体" w:cs="黑体"/>
          <w:bCs/>
          <w:color w:val="000000"/>
          <w:kern w:val="0"/>
          <w:sz w:val="32"/>
          <w:szCs w:val="32"/>
        </w:rPr>
      </w:pPr>
      <w:r>
        <w:rPr>
          <w:rFonts w:ascii="宋体" w:eastAsia="宋体" w:hAnsi="宋体" w:cs="宋体" w:hint="eastAsia"/>
          <w:color w:val="000000" w:themeColor="text1"/>
          <w:kern w:val="0"/>
          <w:szCs w:val="21"/>
        </w:rPr>
        <w:t>图</w:t>
      </w:r>
      <w:r>
        <w:rPr>
          <w:rFonts w:ascii="宋体" w:eastAsia="宋体" w:hAnsi="宋体" w:cs="宋体"/>
          <w:color w:val="000000" w:themeColor="text1"/>
          <w:kern w:val="0"/>
          <w:szCs w:val="21"/>
        </w:rPr>
        <w:t>6</w:t>
      </w:r>
      <w:r>
        <w:rPr>
          <w:rFonts w:ascii="宋体" w:eastAsia="宋体" w:hAnsi="宋体" w:cs="宋体" w:hint="eastAsia"/>
          <w:color w:val="000000" w:themeColor="text1"/>
          <w:kern w:val="0"/>
          <w:szCs w:val="21"/>
        </w:rPr>
        <w:t xml:space="preserve"> </w:t>
      </w:r>
      <w:r>
        <w:rPr>
          <w:rFonts w:ascii="宋体" w:eastAsia="宋体" w:hAnsi="宋体" w:cs="宋体" w:hint="eastAsia"/>
          <w:color w:val="000000" w:themeColor="text1"/>
          <w:kern w:val="0"/>
          <w:szCs w:val="21"/>
        </w:rPr>
        <w:t>毕业生对自我基本素质的评价分析</w:t>
      </w:r>
    </w:p>
    <w:p w:rsidR="001F2EC0" w:rsidRDefault="00D8684A">
      <w:pPr>
        <w:pStyle w:val="1"/>
        <w:rPr>
          <w:rFonts w:ascii="黑体" w:eastAsia="黑体" w:hAnsi="黑体"/>
          <w:b w:val="0"/>
          <w:sz w:val="36"/>
          <w:szCs w:val="36"/>
        </w:rPr>
      </w:pPr>
      <w:bookmarkStart w:id="14" w:name="_Toc131002800"/>
      <w:r>
        <w:rPr>
          <w:rFonts w:ascii="黑体" w:eastAsia="黑体" w:hAnsi="黑体" w:hint="eastAsia"/>
          <w:b w:val="0"/>
          <w:sz w:val="36"/>
          <w:szCs w:val="36"/>
        </w:rPr>
        <w:t>三、</w:t>
      </w:r>
      <w:r w:rsidR="00791D92">
        <w:rPr>
          <w:rFonts w:ascii="黑体" w:eastAsia="黑体" w:hAnsi="黑体" w:hint="eastAsia"/>
          <w:b w:val="0"/>
          <w:sz w:val="36"/>
          <w:szCs w:val="36"/>
        </w:rPr>
        <w:t>新能源汽车检测与维修技术专业</w:t>
      </w:r>
      <w:r>
        <w:rPr>
          <w:rFonts w:ascii="黑体" w:eastAsia="黑体" w:hAnsi="黑体"/>
          <w:b w:val="0"/>
          <w:sz w:val="36"/>
          <w:szCs w:val="36"/>
        </w:rPr>
        <w:t>调研结论</w:t>
      </w:r>
      <w:bookmarkEnd w:id="14"/>
    </w:p>
    <w:p w:rsidR="001F2EC0" w:rsidRDefault="00D8684A">
      <w:pPr>
        <w:pStyle w:val="2"/>
      </w:pPr>
      <w:bookmarkStart w:id="15" w:name="_Toc131002801"/>
      <w:r>
        <w:rPr>
          <w:rFonts w:hint="eastAsia"/>
        </w:rPr>
        <w:t>（一）人才需求</w:t>
      </w:r>
      <w:bookmarkEnd w:id="15"/>
    </w:p>
    <w:p w:rsidR="001F2EC0" w:rsidRDefault="00D8684A">
      <w:pPr>
        <w:spacing w:line="400" w:lineRule="exact"/>
        <w:ind w:firstLineChars="200" w:firstLine="480"/>
        <w:rPr>
          <w:sz w:val="24"/>
        </w:rPr>
      </w:pPr>
      <w:r>
        <w:rPr>
          <w:sz w:val="24"/>
        </w:rPr>
        <w:t>1.</w:t>
      </w:r>
      <w:r>
        <w:rPr>
          <w:rFonts w:hint="eastAsia"/>
          <w:sz w:val="24"/>
        </w:rPr>
        <w:t>现状分析</w:t>
      </w:r>
    </w:p>
    <w:p w:rsidR="001F2EC0" w:rsidRDefault="00FE6B13">
      <w:pPr>
        <w:spacing w:line="400" w:lineRule="exact"/>
        <w:ind w:firstLineChars="200" w:firstLine="480"/>
        <w:rPr>
          <w:sz w:val="24"/>
        </w:rPr>
      </w:pPr>
      <w:r>
        <w:rPr>
          <w:rFonts w:hint="eastAsia"/>
          <w:sz w:val="24"/>
        </w:rPr>
        <w:t>新能源汽车检测与维修技术技能人才主要分布于</w:t>
      </w:r>
      <w:r>
        <w:rPr>
          <w:rFonts w:hint="eastAsia"/>
          <w:sz w:val="24"/>
        </w:rPr>
        <w:t>4S</w:t>
      </w:r>
      <w:r>
        <w:rPr>
          <w:rFonts w:hint="eastAsia"/>
          <w:sz w:val="24"/>
        </w:rPr>
        <w:t>店、独立汽车修理厂、连锁服务店等，岗位主要涵盖汽车（含新能源）维修维护服务（含车身修复）、汽车服务顾问、二手车鉴定评估、汽车质保服务等相关技术服务领域，以及新能源汽车整车及零部件制造企业，其人员的年龄结构为</w:t>
      </w:r>
      <w:r>
        <w:rPr>
          <w:rFonts w:hint="eastAsia"/>
          <w:sz w:val="24"/>
        </w:rPr>
        <w:t>35</w:t>
      </w:r>
      <w:r>
        <w:rPr>
          <w:rFonts w:hint="eastAsia"/>
          <w:sz w:val="24"/>
        </w:rPr>
        <w:t>岁以下从业人员占全部从业人员的</w:t>
      </w:r>
      <w:r>
        <w:rPr>
          <w:rFonts w:hint="eastAsia"/>
          <w:sz w:val="24"/>
        </w:rPr>
        <w:t>78.37%</w:t>
      </w:r>
      <w:r>
        <w:rPr>
          <w:rFonts w:hint="eastAsia"/>
          <w:sz w:val="24"/>
        </w:rPr>
        <w:t>；学历结构为高职毕业生占</w:t>
      </w:r>
      <w:r>
        <w:rPr>
          <w:rFonts w:hint="eastAsia"/>
          <w:sz w:val="24"/>
        </w:rPr>
        <w:t>53.11%</w:t>
      </w:r>
      <w:r>
        <w:rPr>
          <w:rFonts w:hint="eastAsia"/>
          <w:sz w:val="24"/>
        </w:rPr>
        <w:t>，中职毕业生占</w:t>
      </w:r>
      <w:r>
        <w:rPr>
          <w:rFonts w:hint="eastAsia"/>
          <w:sz w:val="24"/>
        </w:rPr>
        <w:t>19.54%</w:t>
      </w:r>
      <w:r>
        <w:rPr>
          <w:rFonts w:hint="eastAsia"/>
          <w:sz w:val="24"/>
        </w:rPr>
        <w:t>。</w:t>
      </w:r>
      <w:r>
        <w:rPr>
          <w:rFonts w:hint="eastAsia"/>
          <w:sz w:val="24"/>
        </w:rPr>
        <w:t>89.79%</w:t>
      </w:r>
      <w:r>
        <w:rPr>
          <w:rFonts w:hint="eastAsia"/>
          <w:sz w:val="24"/>
        </w:rPr>
        <w:t>的从业人员初始薪酬在</w:t>
      </w:r>
      <w:r>
        <w:rPr>
          <w:rFonts w:hint="eastAsia"/>
          <w:sz w:val="24"/>
        </w:rPr>
        <w:t>5000</w:t>
      </w:r>
      <w:r>
        <w:rPr>
          <w:rFonts w:hint="eastAsia"/>
          <w:sz w:val="24"/>
        </w:rPr>
        <w:t>元</w:t>
      </w:r>
      <w:r>
        <w:rPr>
          <w:rFonts w:hint="eastAsia"/>
          <w:sz w:val="24"/>
        </w:rPr>
        <w:t>/</w:t>
      </w:r>
      <w:r>
        <w:rPr>
          <w:rFonts w:hint="eastAsia"/>
          <w:sz w:val="24"/>
        </w:rPr>
        <w:t>月及以下，与其他非汽车行业服务型岗位相比，优势虽然不特别突出，但因汽车行业产业规模大，业务和收入相对稳定，对技能人才仍具有较强的吸引力。</w:t>
      </w:r>
    </w:p>
    <w:p w:rsidR="001F2EC0" w:rsidRDefault="00D8684A">
      <w:pPr>
        <w:spacing w:line="400" w:lineRule="exact"/>
        <w:ind w:firstLineChars="200" w:firstLine="480"/>
        <w:rPr>
          <w:sz w:val="24"/>
        </w:rPr>
      </w:pPr>
      <w:r>
        <w:rPr>
          <w:sz w:val="24"/>
        </w:rPr>
        <w:lastRenderedPageBreak/>
        <w:t>2.</w:t>
      </w:r>
      <w:r>
        <w:rPr>
          <w:rFonts w:hint="eastAsia"/>
          <w:sz w:val="24"/>
        </w:rPr>
        <w:t>需求分析</w:t>
      </w:r>
    </w:p>
    <w:p w:rsidR="001F2EC0" w:rsidRDefault="00D8684A">
      <w:pPr>
        <w:spacing w:line="400" w:lineRule="exact"/>
        <w:ind w:firstLineChars="200" w:firstLine="480"/>
        <w:rPr>
          <w:sz w:val="24"/>
        </w:rPr>
      </w:pPr>
      <w:r>
        <w:rPr>
          <w:rFonts w:hint="eastAsia"/>
          <w:sz w:val="24"/>
        </w:rPr>
        <w:t>从数量需求方面看，按照美国汽车养护协会数据统计，汽车保有量与后市场维修服务技术人员比例约为</w:t>
      </w:r>
      <w:r>
        <w:rPr>
          <w:rFonts w:hint="eastAsia"/>
          <w:sz w:val="24"/>
        </w:rPr>
        <w:t>30</w:t>
      </w:r>
      <w:r>
        <w:rPr>
          <w:rFonts w:hint="eastAsia"/>
          <w:sz w:val="24"/>
        </w:rPr>
        <w:t>：</w:t>
      </w:r>
      <w:r>
        <w:rPr>
          <w:rFonts w:hint="eastAsia"/>
          <w:sz w:val="24"/>
        </w:rPr>
        <w:t>1</w:t>
      </w:r>
      <w:r>
        <w:rPr>
          <w:rFonts w:hint="eastAsia"/>
          <w:sz w:val="24"/>
        </w:rPr>
        <w:t>，根据我国汽车保有量的增长数量推算，至</w:t>
      </w:r>
      <w:r>
        <w:rPr>
          <w:rFonts w:hint="eastAsia"/>
          <w:sz w:val="24"/>
        </w:rPr>
        <w:t>2030</w:t>
      </w:r>
      <w:r>
        <w:rPr>
          <w:rFonts w:hint="eastAsia"/>
          <w:sz w:val="24"/>
        </w:rPr>
        <w:t>年前我国每年新增</w:t>
      </w:r>
      <w:r w:rsidR="00FE6B13">
        <w:rPr>
          <w:rFonts w:hint="eastAsia"/>
          <w:sz w:val="24"/>
        </w:rPr>
        <w:t>新能源</w:t>
      </w:r>
      <w:r>
        <w:rPr>
          <w:rFonts w:hint="eastAsia"/>
          <w:sz w:val="24"/>
        </w:rPr>
        <w:t>汽车维修类技能人才需求应在</w:t>
      </w:r>
      <w:r>
        <w:rPr>
          <w:rFonts w:hint="eastAsia"/>
          <w:sz w:val="24"/>
        </w:rPr>
        <w:t>30</w:t>
      </w:r>
      <w:r>
        <w:rPr>
          <w:rFonts w:hint="eastAsia"/>
          <w:sz w:val="24"/>
        </w:rPr>
        <w:t>万人以上。江苏省公安厅交警总队发布数据统计，截至</w:t>
      </w:r>
      <w:r>
        <w:rPr>
          <w:rFonts w:hint="eastAsia"/>
          <w:sz w:val="24"/>
        </w:rPr>
        <w:t>2022</w:t>
      </w:r>
      <w:r>
        <w:rPr>
          <w:rFonts w:hint="eastAsia"/>
          <w:sz w:val="24"/>
        </w:rPr>
        <w:t>年底，全省机动车保有量达</w:t>
      </w:r>
      <w:r>
        <w:rPr>
          <w:rFonts w:hint="eastAsia"/>
          <w:sz w:val="24"/>
        </w:rPr>
        <w:t>2230.46</w:t>
      </w:r>
      <w:r>
        <w:rPr>
          <w:rFonts w:hint="eastAsia"/>
          <w:sz w:val="24"/>
        </w:rPr>
        <w:t>万辆（不含拖拉机），比上年增长</w:t>
      </w:r>
      <w:r>
        <w:rPr>
          <w:sz w:val="24"/>
        </w:rPr>
        <w:t>5.56%</w:t>
      </w:r>
      <w:r w:rsidR="00FE6B13">
        <w:rPr>
          <w:rFonts w:hint="eastAsia"/>
          <w:sz w:val="24"/>
        </w:rPr>
        <w:t>，新能源汽车保有量为</w:t>
      </w:r>
      <w:r w:rsidR="00FE6B13" w:rsidRPr="00FE6B13">
        <w:rPr>
          <w:rFonts w:hint="eastAsia"/>
          <w:sz w:val="24"/>
        </w:rPr>
        <w:t>2496.80</w:t>
      </w:r>
      <w:r w:rsidR="00FE6B13" w:rsidRPr="00FE6B13">
        <w:rPr>
          <w:rFonts w:hint="eastAsia"/>
          <w:sz w:val="24"/>
        </w:rPr>
        <w:t>万辆</w:t>
      </w:r>
      <w:r w:rsidR="00FE6B13">
        <w:rPr>
          <w:rFonts w:hint="eastAsia"/>
          <w:sz w:val="24"/>
        </w:rPr>
        <w:t>（不含拖拉机）</w:t>
      </w:r>
      <w:r w:rsidR="00FE6B13" w:rsidRPr="00FE6B13">
        <w:rPr>
          <w:rFonts w:hint="eastAsia"/>
          <w:sz w:val="24"/>
        </w:rPr>
        <w:t>，比上年增长</w:t>
      </w:r>
      <w:r w:rsidR="00FE6B13" w:rsidRPr="00FE6B13">
        <w:rPr>
          <w:rFonts w:hint="eastAsia"/>
          <w:sz w:val="24"/>
        </w:rPr>
        <w:t>5.53%</w:t>
      </w:r>
      <w:r>
        <w:rPr>
          <w:rFonts w:hint="eastAsia"/>
          <w:sz w:val="24"/>
        </w:rPr>
        <w:t>。根据测算，江苏省汽车后市场总体技能人才需求量每年新增</w:t>
      </w:r>
      <w:r>
        <w:rPr>
          <w:rFonts w:hint="eastAsia"/>
          <w:sz w:val="24"/>
        </w:rPr>
        <w:t>4</w:t>
      </w:r>
      <w:r>
        <w:rPr>
          <w:sz w:val="24"/>
        </w:rPr>
        <w:t>.3</w:t>
      </w:r>
      <w:r>
        <w:rPr>
          <w:rFonts w:hint="eastAsia"/>
          <w:sz w:val="24"/>
        </w:rPr>
        <w:t>万人。</w:t>
      </w:r>
    </w:p>
    <w:p w:rsidR="001F2EC0" w:rsidRDefault="00D8684A">
      <w:pPr>
        <w:spacing w:line="400" w:lineRule="exact"/>
        <w:ind w:firstLineChars="200" w:firstLine="480"/>
        <w:rPr>
          <w:sz w:val="24"/>
        </w:rPr>
      </w:pPr>
      <w:r>
        <w:rPr>
          <w:rFonts w:hint="eastAsia"/>
          <w:sz w:val="24"/>
        </w:rPr>
        <w:t>从素质需求方面看，企业对从业者的劳动观念、工匠精神、职业素养、安全环保、团队合作以及终身学习意识等方面要求较高；从能力需求方面看，要求学生具备通信、传感、网络数据、智能化知识和使用新设备的能力（新能源汽车维修岗位还应具有高压安全防护、触电急救、“电”技术能力</w:t>
      </w:r>
      <w:r>
        <w:rPr>
          <w:rFonts w:hint="eastAsia"/>
          <w:sz w:val="24"/>
        </w:rPr>
        <w:t>)</w:t>
      </w:r>
      <w:r>
        <w:rPr>
          <w:rFonts w:hint="eastAsia"/>
          <w:sz w:val="24"/>
        </w:rPr>
        <w:t>并掌握相应非技术能力，如沟通、营销和管理知识（可以胜任一岗多能）。</w:t>
      </w:r>
    </w:p>
    <w:p w:rsidR="001F2EC0" w:rsidRDefault="00D8684A">
      <w:pPr>
        <w:pStyle w:val="2"/>
      </w:pPr>
      <w:bookmarkStart w:id="16" w:name="_Toc131002802"/>
      <w:r>
        <w:rPr>
          <w:rFonts w:hint="eastAsia"/>
        </w:rPr>
        <w:t>（二）</w:t>
      </w:r>
      <w:r>
        <w:t>主要职业岗位需求</w:t>
      </w:r>
      <w:bookmarkEnd w:id="16"/>
    </w:p>
    <w:p w:rsidR="001F2EC0" w:rsidRDefault="00D8684A">
      <w:pPr>
        <w:spacing w:line="400" w:lineRule="exact"/>
        <w:ind w:firstLineChars="200" w:firstLine="480"/>
        <w:rPr>
          <w:sz w:val="24"/>
        </w:rPr>
      </w:pPr>
      <w:r>
        <w:rPr>
          <w:rFonts w:hint="eastAsia"/>
          <w:sz w:val="24"/>
        </w:rPr>
        <w:t>调研企业设置的职业岗位中，机电维修、营销接待、</w:t>
      </w:r>
      <w:proofErr w:type="gramStart"/>
      <w:r>
        <w:rPr>
          <w:rFonts w:hint="eastAsia"/>
          <w:sz w:val="24"/>
        </w:rPr>
        <w:t>钣</w:t>
      </w:r>
      <w:proofErr w:type="gramEnd"/>
      <w:r>
        <w:rPr>
          <w:rFonts w:hint="eastAsia"/>
          <w:sz w:val="24"/>
        </w:rPr>
        <w:t>金、喷涂等岗位数已占</w:t>
      </w:r>
      <w:r>
        <w:rPr>
          <w:rFonts w:hint="eastAsia"/>
          <w:sz w:val="24"/>
        </w:rPr>
        <w:t xml:space="preserve"> 80%</w:t>
      </w:r>
      <w:r>
        <w:rPr>
          <w:rFonts w:hint="eastAsia"/>
          <w:sz w:val="24"/>
        </w:rPr>
        <w:t>，构成现代汽车维修的四大主体生产岗位。这种岗位的重组，一方面大大地简化和减少了企业岗</w:t>
      </w:r>
      <w:r>
        <w:rPr>
          <w:rFonts w:hint="eastAsia"/>
          <w:sz w:val="24"/>
        </w:rPr>
        <w:t>位类别，另一方面对从业人员技能的一专多能也提出了更多的要求。</w:t>
      </w:r>
    </w:p>
    <w:p w:rsidR="001F2EC0" w:rsidRDefault="00D8684A">
      <w:pPr>
        <w:spacing w:line="400" w:lineRule="exact"/>
        <w:ind w:firstLineChars="200" w:firstLine="480"/>
        <w:rPr>
          <w:sz w:val="24"/>
        </w:rPr>
      </w:pPr>
      <w:r>
        <w:rPr>
          <w:rFonts w:hint="eastAsia"/>
          <w:sz w:val="24"/>
        </w:rPr>
        <w:t>随着汽车后市场的不断发展和壮大，汽车营销相关岗位对服务人才的需求量在不断增加。对人才的需求趋势呈现由单一技术型向复合型人才方向发展。汽车维修专业人才的就业对应岗位有：汽车机械维修工、汽车维修电工、汽车</w:t>
      </w:r>
      <w:proofErr w:type="gramStart"/>
      <w:r>
        <w:rPr>
          <w:rFonts w:hint="eastAsia"/>
          <w:sz w:val="24"/>
        </w:rPr>
        <w:t>钣</w:t>
      </w:r>
      <w:proofErr w:type="gramEnd"/>
      <w:r>
        <w:rPr>
          <w:rFonts w:hint="eastAsia"/>
          <w:sz w:val="24"/>
        </w:rPr>
        <w:t>金维修工、汽车喷漆维修工、汽车检测工、汽车前台接待员（服务顾问）、汽车销售顾问、汽车按揭（保险投保）员、汽车上牌办证员、汽车整车销售员（销售顾问）、汽车配件销售员、二手车专（销售）员、汽车保险理赔员、质量担保员、</w:t>
      </w:r>
      <w:proofErr w:type="gramStart"/>
      <w:r>
        <w:rPr>
          <w:rFonts w:hint="eastAsia"/>
          <w:sz w:val="24"/>
        </w:rPr>
        <w:t>导车员</w:t>
      </w:r>
      <w:proofErr w:type="gramEnd"/>
      <w:r>
        <w:rPr>
          <w:rFonts w:hint="eastAsia"/>
          <w:sz w:val="24"/>
        </w:rPr>
        <w:t>、服务专员、汽车车间主管等。</w:t>
      </w:r>
    </w:p>
    <w:p w:rsidR="001F2EC0" w:rsidRDefault="00D8684A">
      <w:pPr>
        <w:pStyle w:val="2"/>
      </w:pPr>
      <w:bookmarkStart w:id="17" w:name="_Toc131002803"/>
      <w:r>
        <w:rPr>
          <w:rFonts w:hint="eastAsia"/>
        </w:rPr>
        <w:t>（三）</w:t>
      </w:r>
      <w:r>
        <w:t>职业岗位能力需求</w:t>
      </w:r>
      <w:bookmarkEnd w:id="17"/>
    </w:p>
    <w:p w:rsidR="001F2EC0" w:rsidRDefault="00D8684A">
      <w:pPr>
        <w:spacing w:line="400" w:lineRule="exact"/>
        <w:ind w:firstLineChars="200" w:firstLine="480"/>
        <w:rPr>
          <w:rFonts w:ascii="宋体" w:eastAsia="宋体" w:hAnsi="宋体" w:cs="Times New Roman"/>
          <w:color w:val="000000"/>
          <w:sz w:val="24"/>
        </w:rPr>
      </w:pPr>
      <w:r>
        <w:rPr>
          <w:rFonts w:ascii="仿宋" w:eastAsia="仿宋" w:hAnsi="仿宋" w:cs="Times New Roman" w:hint="eastAsia"/>
          <w:color w:val="000000"/>
          <w:sz w:val="24"/>
        </w:rPr>
        <w:t>1</w:t>
      </w:r>
      <w:r>
        <w:rPr>
          <w:rFonts w:ascii="仿宋" w:eastAsia="仿宋" w:hAnsi="仿宋" w:cs="Times New Roman"/>
          <w:color w:val="000000"/>
          <w:sz w:val="24"/>
        </w:rPr>
        <w:t>.</w:t>
      </w:r>
      <w:r>
        <w:rPr>
          <w:rFonts w:ascii="宋体" w:eastAsia="宋体" w:hAnsi="宋体" w:cs="Times New Roman" w:hint="eastAsia"/>
          <w:color w:val="000000"/>
          <w:sz w:val="24"/>
        </w:rPr>
        <w:t>工作岗位能力要求</w:t>
      </w:r>
      <w:r>
        <w:rPr>
          <w:rFonts w:ascii="宋体" w:eastAsia="宋体" w:hAnsi="宋体" w:cs="Times New Roman" w:hint="eastAsia"/>
          <w:color w:val="000000"/>
          <w:sz w:val="24"/>
        </w:rPr>
        <w:t xml:space="preserve"> </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2325"/>
        <w:gridCol w:w="4627"/>
      </w:tblGrid>
      <w:tr w:rsidR="001F2EC0">
        <w:trPr>
          <w:jc w:val="center"/>
        </w:trPr>
        <w:tc>
          <w:tcPr>
            <w:tcW w:w="562" w:type="dxa"/>
            <w:vAlign w:val="center"/>
          </w:tcPr>
          <w:p w:rsidR="001F2EC0" w:rsidRDefault="00D8684A">
            <w:pPr>
              <w:spacing w:line="420" w:lineRule="exact"/>
              <w:jc w:val="center"/>
              <w:rPr>
                <w:rFonts w:ascii="宋体" w:eastAsia="宋体" w:hAnsi="宋体" w:cs="Times New Roman"/>
                <w:b/>
                <w:szCs w:val="21"/>
              </w:rPr>
            </w:pPr>
            <w:r>
              <w:rPr>
                <w:rFonts w:ascii="宋体" w:eastAsia="宋体" w:hAnsi="宋体" w:cs="Times New Roman" w:hint="eastAsia"/>
                <w:b/>
                <w:szCs w:val="21"/>
              </w:rPr>
              <w:t>序号</w:t>
            </w:r>
          </w:p>
        </w:tc>
        <w:tc>
          <w:tcPr>
            <w:tcW w:w="1701" w:type="dxa"/>
            <w:vAlign w:val="center"/>
          </w:tcPr>
          <w:p w:rsidR="001F2EC0" w:rsidRDefault="00D8684A">
            <w:pPr>
              <w:spacing w:line="420" w:lineRule="exact"/>
              <w:jc w:val="center"/>
              <w:rPr>
                <w:rFonts w:ascii="宋体" w:eastAsia="宋体" w:hAnsi="宋体" w:cs="Times New Roman"/>
                <w:b/>
                <w:szCs w:val="21"/>
              </w:rPr>
            </w:pPr>
            <w:r>
              <w:rPr>
                <w:rFonts w:ascii="宋体" w:eastAsia="宋体" w:hAnsi="宋体" w:cs="Times New Roman" w:hint="eastAsia"/>
                <w:b/>
                <w:szCs w:val="21"/>
              </w:rPr>
              <w:t>核心工作岗位及相关工作岗位</w:t>
            </w:r>
          </w:p>
        </w:tc>
        <w:tc>
          <w:tcPr>
            <w:tcW w:w="2325" w:type="dxa"/>
            <w:vAlign w:val="center"/>
          </w:tcPr>
          <w:p w:rsidR="001F2EC0" w:rsidRDefault="00D8684A">
            <w:pPr>
              <w:spacing w:line="420" w:lineRule="exact"/>
              <w:jc w:val="center"/>
              <w:rPr>
                <w:rFonts w:ascii="宋体" w:eastAsia="宋体" w:hAnsi="宋体" w:cs="Times New Roman"/>
                <w:b/>
                <w:szCs w:val="21"/>
              </w:rPr>
            </w:pPr>
            <w:r>
              <w:rPr>
                <w:rFonts w:ascii="宋体" w:eastAsia="宋体" w:hAnsi="宋体" w:cs="Times New Roman" w:hint="eastAsia"/>
                <w:b/>
                <w:szCs w:val="21"/>
              </w:rPr>
              <w:t>岗位描述</w:t>
            </w:r>
          </w:p>
        </w:tc>
        <w:tc>
          <w:tcPr>
            <w:tcW w:w="4627" w:type="dxa"/>
            <w:vAlign w:val="center"/>
          </w:tcPr>
          <w:p w:rsidR="001F2EC0" w:rsidRDefault="00D8684A">
            <w:pPr>
              <w:spacing w:line="420" w:lineRule="exact"/>
              <w:jc w:val="center"/>
              <w:rPr>
                <w:rFonts w:ascii="宋体" w:eastAsia="宋体" w:hAnsi="宋体" w:cs="Times New Roman"/>
                <w:b/>
                <w:szCs w:val="21"/>
              </w:rPr>
            </w:pPr>
            <w:r>
              <w:rPr>
                <w:rFonts w:ascii="宋体" w:eastAsia="宋体" w:hAnsi="宋体" w:cs="Times New Roman" w:hint="eastAsia"/>
                <w:b/>
                <w:szCs w:val="21"/>
              </w:rPr>
              <w:t>职业能力要求及素质</w:t>
            </w:r>
          </w:p>
        </w:tc>
      </w:tr>
      <w:tr w:rsidR="001F2EC0">
        <w:trPr>
          <w:jc w:val="center"/>
        </w:trPr>
        <w:tc>
          <w:tcPr>
            <w:tcW w:w="562" w:type="dxa"/>
            <w:vAlign w:val="center"/>
          </w:tcPr>
          <w:p w:rsidR="001F2EC0" w:rsidRDefault="00D8684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1</w:t>
            </w:r>
          </w:p>
        </w:tc>
        <w:tc>
          <w:tcPr>
            <w:tcW w:w="1701" w:type="dxa"/>
            <w:vAlign w:val="center"/>
          </w:tcPr>
          <w:p w:rsidR="001F2EC0" w:rsidRDefault="00FE2266">
            <w:pPr>
              <w:spacing w:line="300" w:lineRule="exact"/>
              <w:jc w:val="center"/>
              <w:rPr>
                <w:rFonts w:ascii="宋体" w:eastAsia="宋体" w:hAnsi="宋体" w:cs="Times New Roman"/>
                <w:szCs w:val="21"/>
              </w:rPr>
            </w:pPr>
            <w:r>
              <w:rPr>
                <w:rFonts w:ascii="宋体" w:eastAsia="宋体" w:hAnsi="宋体" w:cs="Times New Roman" w:hint="eastAsia"/>
                <w:szCs w:val="21"/>
              </w:rPr>
              <w:t>新能源汽车机电维修（核心岗位）</w:t>
            </w:r>
          </w:p>
        </w:tc>
        <w:tc>
          <w:tcPr>
            <w:tcW w:w="2325"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负责组织、实施汽车的各级</w:t>
            </w:r>
            <w:proofErr w:type="gramStart"/>
            <w:r>
              <w:rPr>
                <w:rFonts w:ascii="宋体" w:eastAsia="宋体" w:hAnsi="宋体" w:cs="Times New Roman" w:hint="eastAsia"/>
                <w:szCs w:val="21"/>
              </w:rPr>
              <w:t>别维护</w:t>
            </w:r>
            <w:proofErr w:type="gramEnd"/>
            <w:r>
              <w:rPr>
                <w:rFonts w:ascii="宋体" w:eastAsia="宋体" w:hAnsi="宋体" w:cs="Times New Roman" w:hint="eastAsia"/>
                <w:szCs w:val="21"/>
              </w:rPr>
              <w:t>保养；</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组织、实施对故障车辆进行检测、维修；</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lastRenderedPageBreak/>
              <w:t>与相关人员进行业务沟通和技术交流。</w:t>
            </w:r>
          </w:p>
        </w:tc>
        <w:tc>
          <w:tcPr>
            <w:tcW w:w="4627"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lastRenderedPageBreak/>
              <w:t>1.</w:t>
            </w:r>
            <w:r>
              <w:rPr>
                <w:rFonts w:ascii="宋体" w:eastAsia="宋体" w:hAnsi="宋体" w:cs="Times New Roman" w:hint="eastAsia"/>
                <w:szCs w:val="21"/>
              </w:rPr>
              <w:t>有良好沟通能力；</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精通汽车各系统总成结构、组成、工作原理，并进行拆装、检测和维修；</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精通汽车电子控制系统的检测和维修；</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lastRenderedPageBreak/>
              <w:t>4.</w:t>
            </w:r>
            <w:r>
              <w:rPr>
                <w:rFonts w:ascii="宋体" w:eastAsia="宋体" w:hAnsi="宋体" w:cs="Times New Roman" w:hint="eastAsia"/>
                <w:szCs w:val="21"/>
              </w:rPr>
              <w:t>熟悉汽车维修作业流程。</w:t>
            </w:r>
            <w:r>
              <w:rPr>
                <w:rFonts w:ascii="宋体" w:eastAsia="宋体" w:hAnsi="宋体" w:cs="Times New Roman" w:hint="eastAsia"/>
                <w:szCs w:val="21"/>
              </w:rPr>
              <w:t xml:space="preserve"> </w:t>
            </w:r>
          </w:p>
        </w:tc>
      </w:tr>
      <w:tr w:rsidR="001F2EC0">
        <w:trPr>
          <w:jc w:val="center"/>
        </w:trPr>
        <w:tc>
          <w:tcPr>
            <w:tcW w:w="562" w:type="dxa"/>
            <w:vAlign w:val="center"/>
          </w:tcPr>
          <w:p w:rsidR="001F2EC0" w:rsidRDefault="00D8684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lastRenderedPageBreak/>
              <w:t>2</w:t>
            </w:r>
          </w:p>
        </w:tc>
        <w:tc>
          <w:tcPr>
            <w:tcW w:w="1701" w:type="dxa"/>
            <w:vAlign w:val="center"/>
          </w:tcPr>
          <w:p w:rsidR="001F2EC0" w:rsidRDefault="00D8684A">
            <w:pPr>
              <w:spacing w:line="300" w:lineRule="exact"/>
              <w:jc w:val="center"/>
              <w:rPr>
                <w:rFonts w:ascii="宋体" w:eastAsia="宋体" w:hAnsi="宋体" w:cs="Times New Roman"/>
                <w:szCs w:val="21"/>
              </w:rPr>
            </w:pPr>
            <w:r>
              <w:rPr>
                <w:rFonts w:ascii="宋体" w:eastAsia="宋体" w:hAnsi="宋体" w:cs="Times New Roman" w:hint="eastAsia"/>
                <w:szCs w:val="21"/>
              </w:rPr>
              <w:t>汽车营销接待（相关岗位）</w:t>
            </w:r>
          </w:p>
        </w:tc>
        <w:tc>
          <w:tcPr>
            <w:tcW w:w="2325"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负责售后服务客户汽车进厂维修保养的接待和基本故障的诊断工作；</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与客户保持服务跟踪；</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与保险理赔、维修等部门进行沟通联系。</w:t>
            </w:r>
          </w:p>
        </w:tc>
        <w:tc>
          <w:tcPr>
            <w:tcW w:w="4627"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有较好的部门组织协调能力，能较好地与部门领导和维修人员进行沟通；</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能够与客户进行有效沟通，准确了解客户需要，正确了解汽车故障现象；</w:t>
            </w:r>
            <w:r>
              <w:rPr>
                <w:rFonts w:ascii="宋体" w:eastAsia="宋体" w:hAnsi="宋体" w:cs="Times New Roman" w:hint="eastAsia"/>
                <w:szCs w:val="21"/>
              </w:rPr>
              <w:t xml:space="preserve"> </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熟悉汽车构造，掌握汽车维修诊断能力，能够对车辆故障做初步的分析判断，正确填写报修通知单，出具接车单；</w:t>
            </w:r>
            <w:r>
              <w:rPr>
                <w:rFonts w:ascii="宋体" w:eastAsia="宋体" w:hAnsi="宋体" w:cs="Times New Roman" w:hint="eastAsia"/>
                <w:szCs w:val="21"/>
              </w:rPr>
              <w:t xml:space="preserve"> </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hint="eastAsia"/>
                <w:szCs w:val="21"/>
              </w:rPr>
              <w:t>掌握汽车售后服务作业流程及电脑操作，熟练使用维修企业管理软件。</w:t>
            </w:r>
          </w:p>
        </w:tc>
      </w:tr>
      <w:tr w:rsidR="001F2EC0">
        <w:trPr>
          <w:jc w:val="center"/>
        </w:trPr>
        <w:tc>
          <w:tcPr>
            <w:tcW w:w="562" w:type="dxa"/>
            <w:vAlign w:val="center"/>
          </w:tcPr>
          <w:p w:rsidR="001F2EC0" w:rsidRDefault="00D8684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3</w:t>
            </w:r>
          </w:p>
        </w:tc>
        <w:tc>
          <w:tcPr>
            <w:tcW w:w="1701" w:type="dxa"/>
            <w:vAlign w:val="center"/>
          </w:tcPr>
          <w:p w:rsidR="001F2EC0" w:rsidRDefault="00D8684A">
            <w:pPr>
              <w:spacing w:line="300" w:lineRule="exact"/>
              <w:jc w:val="center"/>
              <w:rPr>
                <w:rFonts w:ascii="宋体" w:eastAsia="宋体" w:hAnsi="宋体" w:cs="Times New Roman"/>
                <w:szCs w:val="21"/>
              </w:rPr>
            </w:pPr>
            <w:r>
              <w:rPr>
                <w:rFonts w:ascii="宋体" w:eastAsia="宋体" w:hAnsi="宋体" w:cs="Times New Roman" w:hint="eastAsia"/>
                <w:szCs w:val="21"/>
              </w:rPr>
              <w:t>汽车维修</w:t>
            </w:r>
            <w:proofErr w:type="gramStart"/>
            <w:r>
              <w:rPr>
                <w:rFonts w:ascii="宋体" w:eastAsia="宋体" w:hAnsi="宋体" w:cs="Times New Roman" w:hint="eastAsia"/>
                <w:szCs w:val="21"/>
              </w:rPr>
              <w:t>钣</w:t>
            </w:r>
            <w:proofErr w:type="gramEnd"/>
            <w:r>
              <w:rPr>
                <w:rFonts w:ascii="宋体" w:eastAsia="宋体" w:hAnsi="宋体" w:cs="Times New Roman" w:hint="eastAsia"/>
                <w:szCs w:val="21"/>
              </w:rPr>
              <w:t>金工</w:t>
            </w:r>
          </w:p>
          <w:p w:rsidR="001F2EC0" w:rsidRDefault="00D8684A">
            <w:pPr>
              <w:spacing w:line="300" w:lineRule="exact"/>
              <w:jc w:val="center"/>
              <w:rPr>
                <w:rFonts w:ascii="宋体" w:eastAsia="宋体" w:hAnsi="宋体" w:cs="Times New Roman"/>
                <w:szCs w:val="21"/>
                <w:highlight w:val="yellow"/>
              </w:rPr>
            </w:pPr>
            <w:r>
              <w:rPr>
                <w:rFonts w:ascii="宋体" w:eastAsia="宋体" w:hAnsi="宋体" w:cs="Times New Roman" w:hint="eastAsia"/>
                <w:szCs w:val="21"/>
              </w:rPr>
              <w:t>（相关岗位）</w:t>
            </w:r>
          </w:p>
        </w:tc>
        <w:tc>
          <w:tcPr>
            <w:tcW w:w="2325"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负责汽车车身的</w:t>
            </w:r>
            <w:proofErr w:type="gramStart"/>
            <w:r>
              <w:rPr>
                <w:rFonts w:ascii="宋体" w:eastAsia="宋体" w:hAnsi="宋体" w:cs="Times New Roman" w:hint="eastAsia"/>
                <w:szCs w:val="21"/>
              </w:rPr>
              <w:t>钣</w:t>
            </w:r>
            <w:proofErr w:type="gramEnd"/>
            <w:r>
              <w:rPr>
                <w:rFonts w:ascii="宋体" w:eastAsia="宋体" w:hAnsi="宋体" w:cs="Times New Roman" w:hint="eastAsia"/>
                <w:szCs w:val="21"/>
              </w:rPr>
              <w:t>金整形修理；</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与相关人员进行业务沟通和技术交流。</w:t>
            </w:r>
          </w:p>
        </w:tc>
        <w:tc>
          <w:tcPr>
            <w:tcW w:w="4627"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有良好沟通能力；</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车身前翼子板、保险杠、门板、行李箱盖等结构形式、拆装调整方法；</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hint="eastAsia"/>
                <w:szCs w:val="21"/>
              </w:rPr>
              <w:t>掌握各类车身结构件的维修；</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hint="eastAsia"/>
                <w:szCs w:val="21"/>
              </w:rPr>
              <w:t>熟练对汽车前、后挡风玻璃等进行拆装和更换；</w:t>
            </w:r>
            <w:r>
              <w:rPr>
                <w:rFonts w:ascii="宋体" w:eastAsia="宋体" w:hAnsi="宋体" w:cs="Times New Roman" w:hint="eastAsia"/>
                <w:szCs w:val="21"/>
              </w:rPr>
              <w:t>5</w:t>
            </w:r>
            <w:r>
              <w:rPr>
                <w:rFonts w:ascii="宋体" w:eastAsia="宋体" w:hAnsi="宋体" w:cs="Times New Roman"/>
                <w:szCs w:val="21"/>
              </w:rPr>
              <w:t>.</w:t>
            </w:r>
            <w:r>
              <w:rPr>
                <w:rFonts w:ascii="宋体" w:eastAsia="宋体" w:hAnsi="宋体" w:cs="Times New Roman" w:hint="eastAsia"/>
                <w:szCs w:val="21"/>
              </w:rPr>
              <w:t>掌握塑料板件的材料、结构、损坏形式、熟练对各类塑料板件和铝件进行修复。</w:t>
            </w:r>
          </w:p>
        </w:tc>
      </w:tr>
      <w:tr w:rsidR="001F2EC0">
        <w:trPr>
          <w:jc w:val="center"/>
        </w:trPr>
        <w:tc>
          <w:tcPr>
            <w:tcW w:w="562" w:type="dxa"/>
            <w:vAlign w:val="center"/>
          </w:tcPr>
          <w:p w:rsidR="001F2EC0" w:rsidRDefault="00D8684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4</w:t>
            </w:r>
          </w:p>
        </w:tc>
        <w:tc>
          <w:tcPr>
            <w:tcW w:w="1701" w:type="dxa"/>
            <w:vAlign w:val="center"/>
          </w:tcPr>
          <w:p w:rsidR="001F2EC0" w:rsidRDefault="00D8684A">
            <w:pPr>
              <w:spacing w:line="300" w:lineRule="exact"/>
              <w:jc w:val="center"/>
              <w:rPr>
                <w:rFonts w:ascii="宋体" w:eastAsia="宋体" w:hAnsi="宋体" w:cs="Times New Roman"/>
                <w:szCs w:val="21"/>
              </w:rPr>
            </w:pPr>
            <w:r>
              <w:rPr>
                <w:rFonts w:ascii="宋体" w:eastAsia="宋体" w:hAnsi="宋体" w:cs="Times New Roman" w:hint="eastAsia"/>
                <w:szCs w:val="21"/>
              </w:rPr>
              <w:t>汽车维修漆工</w:t>
            </w:r>
          </w:p>
          <w:p w:rsidR="001F2EC0" w:rsidRDefault="00D8684A">
            <w:pPr>
              <w:spacing w:line="300" w:lineRule="exact"/>
              <w:jc w:val="center"/>
              <w:rPr>
                <w:rFonts w:ascii="宋体" w:eastAsia="宋体" w:hAnsi="宋体" w:cs="Times New Roman"/>
                <w:szCs w:val="21"/>
                <w:highlight w:val="yellow"/>
              </w:rPr>
            </w:pPr>
            <w:r>
              <w:rPr>
                <w:rFonts w:ascii="宋体" w:eastAsia="宋体" w:hAnsi="宋体" w:cs="Times New Roman" w:hint="eastAsia"/>
                <w:szCs w:val="21"/>
              </w:rPr>
              <w:t>（相关岗位）</w:t>
            </w:r>
          </w:p>
        </w:tc>
        <w:tc>
          <w:tcPr>
            <w:tcW w:w="2325"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负责汽车车身的油漆修理；</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与相关人员进行业务沟通和技术交流。</w:t>
            </w:r>
          </w:p>
        </w:tc>
        <w:tc>
          <w:tcPr>
            <w:tcW w:w="4627" w:type="dxa"/>
            <w:vAlign w:val="center"/>
          </w:tcPr>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有良好沟通能力；</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能够熟练对车身</w:t>
            </w:r>
            <w:proofErr w:type="gramStart"/>
            <w:r>
              <w:rPr>
                <w:rFonts w:ascii="宋体" w:eastAsia="宋体" w:hAnsi="宋体" w:cs="Times New Roman" w:hint="eastAsia"/>
                <w:szCs w:val="21"/>
              </w:rPr>
              <w:t>进行底材等</w:t>
            </w:r>
            <w:proofErr w:type="gramEnd"/>
            <w:r>
              <w:rPr>
                <w:rFonts w:ascii="宋体" w:eastAsia="宋体" w:hAnsi="宋体" w:cs="Times New Roman" w:hint="eastAsia"/>
                <w:szCs w:val="21"/>
              </w:rPr>
              <w:t>处理；</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hint="eastAsia"/>
                <w:szCs w:val="21"/>
              </w:rPr>
              <w:t>能利用原子灰熟练在车身上进行涂刮，会对中间涂层涂装；</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hint="eastAsia"/>
                <w:szCs w:val="21"/>
              </w:rPr>
              <w:t>了解调漆基础，进行基本的调漆；</w:t>
            </w:r>
          </w:p>
          <w:p w:rsidR="001F2EC0" w:rsidRDefault="00D8684A">
            <w:pPr>
              <w:spacing w:line="300" w:lineRule="exact"/>
              <w:rPr>
                <w:rFonts w:ascii="宋体" w:eastAsia="宋体" w:hAnsi="宋体" w:cs="Times New Roman"/>
                <w:szCs w:val="21"/>
              </w:rPr>
            </w:pPr>
            <w:r>
              <w:rPr>
                <w:rFonts w:ascii="宋体" w:eastAsia="宋体" w:hAnsi="宋体" w:cs="Times New Roman" w:hint="eastAsia"/>
                <w:szCs w:val="21"/>
              </w:rPr>
              <w:t>5</w:t>
            </w:r>
            <w:r>
              <w:rPr>
                <w:rFonts w:ascii="宋体" w:eastAsia="宋体" w:hAnsi="宋体" w:cs="Times New Roman"/>
                <w:szCs w:val="21"/>
              </w:rPr>
              <w:t>.</w:t>
            </w:r>
            <w:r>
              <w:rPr>
                <w:rFonts w:ascii="宋体" w:eastAsia="宋体" w:hAnsi="宋体" w:cs="Times New Roman" w:hint="eastAsia"/>
                <w:szCs w:val="21"/>
              </w:rPr>
              <w:t>熟练在车身上进行面漆喷涂。</w:t>
            </w:r>
          </w:p>
        </w:tc>
      </w:tr>
    </w:tbl>
    <w:p w:rsidR="001F2EC0" w:rsidRDefault="00D8684A">
      <w:pPr>
        <w:spacing w:line="400" w:lineRule="exact"/>
        <w:ind w:firstLineChars="200" w:firstLine="480"/>
        <w:rPr>
          <w:rFonts w:ascii="宋体" w:eastAsia="宋体" w:hAnsi="宋体" w:cs="Times New Roman"/>
          <w:color w:val="000000"/>
          <w:sz w:val="24"/>
        </w:rPr>
      </w:pPr>
      <w:r>
        <w:rPr>
          <w:rFonts w:ascii="仿宋" w:eastAsia="仿宋" w:hAnsi="仿宋" w:cs="Times New Roman" w:hint="eastAsia"/>
          <w:color w:val="000000"/>
          <w:sz w:val="24"/>
        </w:rPr>
        <w:t>2</w:t>
      </w:r>
      <w:r>
        <w:rPr>
          <w:rFonts w:ascii="仿宋" w:eastAsia="仿宋" w:hAnsi="仿宋" w:cs="Times New Roman"/>
          <w:color w:val="000000"/>
          <w:sz w:val="24"/>
        </w:rPr>
        <w:t>.</w:t>
      </w:r>
      <w:r w:rsidR="00791D92">
        <w:rPr>
          <w:rFonts w:ascii="宋体" w:eastAsia="宋体" w:hAnsi="宋体" w:cs="Times New Roman" w:hint="eastAsia"/>
          <w:sz w:val="24"/>
        </w:rPr>
        <w:t>新能源汽车检测与维修技术专业</w:t>
      </w:r>
      <w:r>
        <w:rPr>
          <w:rFonts w:ascii="宋体" w:eastAsia="宋体" w:hAnsi="宋体" w:cs="Times New Roman" w:hint="eastAsia"/>
          <w:sz w:val="24"/>
        </w:rPr>
        <w:t>工</w:t>
      </w:r>
      <w:r>
        <w:rPr>
          <w:rFonts w:ascii="宋体" w:eastAsia="宋体" w:hAnsi="宋体" w:cs="Times New Roman" w:hint="eastAsia"/>
          <w:color w:val="000000"/>
          <w:sz w:val="24"/>
        </w:rPr>
        <w:t>作任务与职业能力分析</w:t>
      </w:r>
    </w:p>
    <w:tbl>
      <w:tblPr>
        <w:tblW w:w="52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386"/>
        <w:gridCol w:w="5816"/>
      </w:tblGrid>
      <w:tr w:rsidR="001F2EC0">
        <w:trPr>
          <w:trHeight w:hRule="exact" w:val="454"/>
          <w:tblHeader/>
          <w:jc w:val="center"/>
        </w:trPr>
        <w:tc>
          <w:tcPr>
            <w:tcW w:w="998" w:type="pct"/>
            <w:tcBorders>
              <w:top w:val="single" w:sz="4" w:space="0" w:color="auto"/>
              <w:left w:val="single" w:sz="4" w:space="0" w:color="auto"/>
              <w:bottom w:val="single" w:sz="4" w:space="0" w:color="auto"/>
              <w:right w:val="single" w:sz="4" w:space="0" w:color="auto"/>
            </w:tcBorders>
            <w:vAlign w:val="center"/>
          </w:tcPr>
          <w:p w:rsidR="001F2EC0" w:rsidRDefault="00D8684A">
            <w:pPr>
              <w:jc w:val="center"/>
              <w:rPr>
                <w:rFonts w:ascii="宋体" w:eastAsia="宋体" w:hAnsi="宋体" w:cs="Times New Roman"/>
                <w:b/>
                <w:szCs w:val="21"/>
              </w:rPr>
            </w:pPr>
            <w:r>
              <w:rPr>
                <w:rFonts w:ascii="宋体" w:eastAsia="宋体" w:hAnsi="宋体" w:cs="Times New Roman"/>
                <w:b/>
                <w:szCs w:val="21"/>
              </w:rPr>
              <w:t>工作项目</w:t>
            </w:r>
          </w:p>
        </w:tc>
        <w:tc>
          <w:tcPr>
            <w:tcW w:w="770" w:type="pct"/>
            <w:tcBorders>
              <w:top w:val="single" w:sz="4" w:space="0" w:color="auto"/>
              <w:left w:val="single" w:sz="4" w:space="0" w:color="auto"/>
              <w:bottom w:val="single" w:sz="4" w:space="0" w:color="auto"/>
              <w:right w:val="single" w:sz="4" w:space="0" w:color="auto"/>
            </w:tcBorders>
            <w:vAlign w:val="center"/>
          </w:tcPr>
          <w:p w:rsidR="001F2EC0" w:rsidRDefault="00D8684A">
            <w:pPr>
              <w:jc w:val="center"/>
              <w:rPr>
                <w:rFonts w:ascii="宋体" w:eastAsia="宋体" w:hAnsi="宋体" w:cs="Times New Roman"/>
                <w:b/>
                <w:szCs w:val="21"/>
              </w:rPr>
            </w:pPr>
            <w:r>
              <w:rPr>
                <w:rFonts w:ascii="宋体" w:eastAsia="宋体" w:hAnsi="宋体" w:cs="Times New Roman"/>
                <w:b/>
                <w:szCs w:val="21"/>
              </w:rPr>
              <w:t>工作任务</w:t>
            </w:r>
          </w:p>
        </w:tc>
        <w:tc>
          <w:tcPr>
            <w:tcW w:w="3232" w:type="pct"/>
            <w:tcBorders>
              <w:top w:val="single" w:sz="4" w:space="0" w:color="auto"/>
              <w:left w:val="single" w:sz="4" w:space="0" w:color="auto"/>
              <w:bottom w:val="single" w:sz="4" w:space="0" w:color="auto"/>
              <w:right w:val="single" w:sz="4" w:space="0" w:color="auto"/>
            </w:tcBorders>
            <w:vAlign w:val="center"/>
          </w:tcPr>
          <w:p w:rsidR="001F2EC0" w:rsidRDefault="00D8684A">
            <w:pPr>
              <w:jc w:val="center"/>
              <w:rPr>
                <w:rFonts w:ascii="宋体" w:eastAsia="宋体" w:hAnsi="宋体" w:cs="Times New Roman"/>
                <w:b/>
                <w:szCs w:val="21"/>
              </w:rPr>
            </w:pPr>
            <w:r>
              <w:rPr>
                <w:rFonts w:ascii="宋体" w:eastAsia="宋体" w:hAnsi="宋体" w:cs="Times New Roman"/>
                <w:b/>
                <w:szCs w:val="21"/>
              </w:rPr>
              <w:t>职业能力</w:t>
            </w:r>
          </w:p>
        </w:tc>
      </w:tr>
      <w:tr w:rsidR="001F2EC0">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1F2EC0" w:rsidRDefault="00D8684A">
            <w:pPr>
              <w:rPr>
                <w:rFonts w:ascii="宋体" w:eastAsia="宋体" w:hAnsi="宋体" w:cs="Times New Roman"/>
                <w:szCs w:val="21"/>
              </w:rPr>
            </w:pPr>
            <w:r>
              <w:rPr>
                <w:rFonts w:ascii="宋体" w:eastAsia="宋体" w:hAnsi="宋体" w:cs="Times New Roman"/>
                <w:szCs w:val="21"/>
              </w:rPr>
              <w:t>1.</w:t>
            </w:r>
            <w:r>
              <w:rPr>
                <w:rFonts w:ascii="宋体" w:eastAsia="宋体" w:hAnsi="宋体" w:cs="Times New Roman"/>
                <w:szCs w:val="21"/>
              </w:rPr>
              <w:t>汽车定期</w:t>
            </w:r>
            <w:r w:rsidR="00155B7A">
              <w:rPr>
                <w:rFonts w:ascii="宋体" w:eastAsia="宋体" w:hAnsi="宋体" w:cs="Times New Roman" w:hint="eastAsia"/>
                <w:szCs w:val="21"/>
              </w:rPr>
              <w:t>使用与</w:t>
            </w:r>
            <w:r>
              <w:rPr>
                <w:rFonts w:ascii="宋体" w:eastAsia="宋体" w:hAnsi="宋体" w:cs="Times New Roman"/>
                <w:szCs w:val="21"/>
              </w:rPr>
              <w:t>维护</w:t>
            </w:r>
          </w:p>
        </w:tc>
        <w:tc>
          <w:tcPr>
            <w:tcW w:w="770" w:type="pct"/>
            <w:tcBorders>
              <w:top w:val="single" w:sz="4" w:space="0" w:color="auto"/>
              <w:left w:val="single" w:sz="4" w:space="0" w:color="auto"/>
              <w:bottom w:val="single" w:sz="4" w:space="0" w:color="auto"/>
              <w:right w:val="single" w:sz="4" w:space="0" w:color="auto"/>
            </w:tcBorders>
            <w:vAlign w:val="center"/>
          </w:tcPr>
          <w:p w:rsidR="001F2EC0" w:rsidRDefault="00D8684A">
            <w:pPr>
              <w:rPr>
                <w:rFonts w:ascii="宋体" w:eastAsia="宋体" w:hAnsi="宋体" w:cs="Times New Roman"/>
                <w:szCs w:val="21"/>
              </w:rPr>
            </w:pPr>
            <w:r>
              <w:rPr>
                <w:rFonts w:ascii="宋体" w:eastAsia="宋体" w:hAnsi="宋体" w:cs="Times New Roman"/>
                <w:szCs w:val="21"/>
              </w:rPr>
              <w:t>1.1</w:t>
            </w:r>
            <w:r>
              <w:rPr>
                <w:rFonts w:ascii="宋体" w:eastAsia="宋体" w:hAnsi="宋体" w:cs="Times New Roman"/>
                <w:szCs w:val="21"/>
              </w:rPr>
              <w:t>日常维护</w:t>
            </w:r>
          </w:p>
        </w:tc>
        <w:tc>
          <w:tcPr>
            <w:tcW w:w="3232" w:type="pct"/>
            <w:tcBorders>
              <w:top w:val="single" w:sz="4" w:space="0" w:color="auto"/>
              <w:left w:val="single" w:sz="4" w:space="0" w:color="auto"/>
              <w:bottom w:val="single" w:sz="4" w:space="0" w:color="auto"/>
              <w:right w:val="single" w:sz="4" w:space="0" w:color="auto"/>
            </w:tcBorders>
            <w:vAlign w:val="center"/>
          </w:tcPr>
          <w:p w:rsidR="001F2EC0" w:rsidRDefault="00D8684A">
            <w:pPr>
              <w:rPr>
                <w:rFonts w:ascii="宋体" w:eastAsia="宋体" w:hAnsi="宋体" w:cs="Times New Roman"/>
                <w:szCs w:val="21"/>
              </w:rPr>
            </w:pPr>
            <w:r>
              <w:rPr>
                <w:rFonts w:ascii="宋体" w:eastAsia="宋体" w:hAnsi="宋体" w:cs="Times New Roman"/>
                <w:szCs w:val="21"/>
              </w:rPr>
              <w:t>1.1.1</w:t>
            </w:r>
            <w:r>
              <w:rPr>
                <w:rFonts w:ascii="宋体" w:eastAsia="宋体" w:hAnsi="宋体" w:cs="Times New Roman"/>
                <w:szCs w:val="21"/>
              </w:rPr>
              <w:t>会进行</w:t>
            </w:r>
            <w:r w:rsidR="00155B7A">
              <w:rPr>
                <w:rFonts w:ascii="宋体" w:eastAsia="宋体" w:hAnsi="宋体" w:cs="Times New Roman" w:hint="eastAsia"/>
                <w:szCs w:val="21"/>
              </w:rPr>
              <w:t>新能源</w:t>
            </w:r>
            <w:r>
              <w:rPr>
                <w:rFonts w:ascii="宋体" w:eastAsia="宋体" w:hAnsi="宋体" w:cs="Times New Roman"/>
                <w:szCs w:val="21"/>
              </w:rPr>
              <w:t>汽车的清洁、保养；</w:t>
            </w:r>
          </w:p>
          <w:p w:rsidR="001F2EC0" w:rsidRDefault="00D8684A">
            <w:pPr>
              <w:rPr>
                <w:rFonts w:ascii="宋体" w:eastAsia="宋体" w:hAnsi="宋体" w:cs="Times New Roman"/>
                <w:szCs w:val="21"/>
              </w:rPr>
            </w:pPr>
            <w:r>
              <w:rPr>
                <w:rFonts w:ascii="宋体" w:eastAsia="宋体" w:hAnsi="宋体" w:cs="Times New Roman"/>
                <w:szCs w:val="21"/>
              </w:rPr>
              <w:t>1.1.2</w:t>
            </w:r>
            <w:r>
              <w:rPr>
                <w:rFonts w:ascii="宋体" w:eastAsia="宋体" w:hAnsi="宋体" w:cs="Times New Roman"/>
                <w:szCs w:val="21"/>
              </w:rPr>
              <w:t>能正确选用清洁、保养用品；</w:t>
            </w:r>
          </w:p>
          <w:p w:rsidR="001F2EC0" w:rsidRDefault="00D8684A">
            <w:pPr>
              <w:rPr>
                <w:rFonts w:ascii="宋体" w:eastAsia="宋体" w:hAnsi="宋体" w:cs="Times New Roman"/>
                <w:szCs w:val="21"/>
              </w:rPr>
            </w:pPr>
            <w:r>
              <w:rPr>
                <w:rFonts w:ascii="宋体" w:eastAsia="宋体" w:hAnsi="宋体" w:cs="Times New Roman"/>
                <w:szCs w:val="21"/>
              </w:rPr>
              <w:t>1.1.3</w:t>
            </w:r>
            <w:r>
              <w:rPr>
                <w:rFonts w:ascii="宋体" w:eastAsia="宋体" w:hAnsi="宋体" w:cs="Times New Roman"/>
                <w:szCs w:val="21"/>
              </w:rPr>
              <w:t>能进行轮胎的拆卸、装配、充气作业；</w:t>
            </w:r>
          </w:p>
          <w:p w:rsidR="001F2EC0" w:rsidRDefault="00D8684A">
            <w:pPr>
              <w:rPr>
                <w:rFonts w:ascii="宋体" w:eastAsia="宋体" w:hAnsi="宋体" w:cs="Times New Roman"/>
                <w:szCs w:val="21"/>
              </w:rPr>
            </w:pPr>
            <w:r>
              <w:rPr>
                <w:rFonts w:ascii="宋体" w:eastAsia="宋体" w:hAnsi="宋体" w:cs="Times New Roman"/>
                <w:szCs w:val="21"/>
              </w:rPr>
              <w:t>1.1.4</w:t>
            </w:r>
            <w:r>
              <w:rPr>
                <w:rFonts w:ascii="宋体" w:eastAsia="宋体" w:hAnsi="宋体" w:cs="Times New Roman"/>
                <w:szCs w:val="21"/>
              </w:rPr>
              <w:t>会正确使用汽车的仪表、开关、灯光；</w:t>
            </w:r>
          </w:p>
          <w:p w:rsidR="001F2EC0" w:rsidRDefault="00D8684A">
            <w:pPr>
              <w:rPr>
                <w:rFonts w:ascii="宋体" w:eastAsia="宋体" w:hAnsi="宋体" w:cs="Times New Roman"/>
                <w:szCs w:val="21"/>
              </w:rPr>
            </w:pPr>
            <w:r>
              <w:rPr>
                <w:rFonts w:ascii="宋体" w:eastAsia="宋体" w:hAnsi="宋体" w:cs="Times New Roman"/>
                <w:szCs w:val="21"/>
              </w:rPr>
              <w:t>1.1.5</w:t>
            </w:r>
            <w:r>
              <w:rPr>
                <w:rFonts w:ascii="宋体" w:eastAsia="宋体" w:hAnsi="宋体" w:cs="Times New Roman"/>
                <w:szCs w:val="21"/>
              </w:rPr>
              <w:t>会使用检查发动</w:t>
            </w:r>
            <w:r w:rsidR="00155B7A">
              <w:rPr>
                <w:rFonts w:ascii="宋体" w:eastAsia="宋体" w:hAnsi="宋体" w:cs="Times New Roman" w:hint="eastAsia"/>
                <w:szCs w:val="21"/>
              </w:rPr>
              <w:t>机、减速</w:t>
            </w:r>
            <w:r>
              <w:rPr>
                <w:rFonts w:ascii="宋体" w:eastAsia="宋体" w:hAnsi="宋体" w:cs="Times New Roman"/>
                <w:szCs w:val="21"/>
              </w:rPr>
              <w:t>器的机油量、机油品质；</w:t>
            </w:r>
          </w:p>
          <w:p w:rsidR="001F2EC0" w:rsidRDefault="00D8684A">
            <w:pPr>
              <w:rPr>
                <w:rFonts w:ascii="宋体" w:eastAsia="宋体" w:hAnsi="宋体" w:cs="Times New Roman"/>
                <w:szCs w:val="21"/>
              </w:rPr>
            </w:pPr>
            <w:r>
              <w:rPr>
                <w:rFonts w:ascii="宋体" w:eastAsia="宋体" w:hAnsi="宋体" w:cs="Times New Roman"/>
                <w:szCs w:val="21"/>
              </w:rPr>
              <w:t>1.1.6</w:t>
            </w:r>
            <w:r>
              <w:rPr>
                <w:rFonts w:ascii="宋体" w:eastAsia="宋体" w:hAnsi="宋体" w:cs="Times New Roman"/>
                <w:szCs w:val="21"/>
              </w:rPr>
              <w:t>能辨别防冻液的质量，会添加防冻液。</w:t>
            </w:r>
          </w:p>
        </w:tc>
      </w:tr>
      <w:tr w:rsidR="001F2EC0">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1F2EC0" w:rsidRDefault="001F2EC0">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1F2EC0" w:rsidRDefault="00D8684A">
            <w:pPr>
              <w:rPr>
                <w:rFonts w:ascii="宋体" w:eastAsia="宋体" w:hAnsi="宋体" w:cs="Times New Roman"/>
                <w:szCs w:val="21"/>
              </w:rPr>
            </w:pPr>
            <w:r>
              <w:rPr>
                <w:rFonts w:ascii="宋体" w:eastAsia="宋体" w:hAnsi="宋体" w:cs="Times New Roman"/>
                <w:szCs w:val="21"/>
              </w:rPr>
              <w:t>1.2</w:t>
            </w:r>
            <w:r w:rsidR="00092D11">
              <w:rPr>
                <w:rFonts w:ascii="宋体" w:eastAsia="宋体" w:hAnsi="宋体" w:cs="Times New Roman"/>
                <w:szCs w:val="21"/>
              </w:rPr>
              <w:t xml:space="preserve"> </w:t>
            </w:r>
            <w:r w:rsidR="00155B7A">
              <w:rPr>
                <w:rFonts w:ascii="宋体" w:eastAsia="宋体" w:hAnsi="宋体" w:cs="Times New Roman"/>
                <w:szCs w:val="21"/>
              </w:rPr>
              <w:t>1</w:t>
            </w:r>
            <w:r>
              <w:rPr>
                <w:rFonts w:ascii="宋体" w:eastAsia="宋体" w:hAnsi="宋体" w:cs="Times New Roman"/>
                <w:szCs w:val="21"/>
              </w:rPr>
              <w:t>000</w:t>
            </w:r>
            <w:r>
              <w:rPr>
                <w:rFonts w:ascii="宋体" w:eastAsia="宋体" w:hAnsi="宋体" w:cs="Times New Roman"/>
                <w:szCs w:val="21"/>
              </w:rPr>
              <w:t>公里以内维护</w:t>
            </w:r>
          </w:p>
        </w:tc>
        <w:tc>
          <w:tcPr>
            <w:tcW w:w="3232" w:type="pct"/>
            <w:tcBorders>
              <w:top w:val="single" w:sz="4" w:space="0" w:color="auto"/>
              <w:left w:val="single" w:sz="4" w:space="0" w:color="auto"/>
              <w:bottom w:val="single" w:sz="4" w:space="0" w:color="auto"/>
              <w:right w:val="single" w:sz="4" w:space="0" w:color="auto"/>
            </w:tcBorders>
            <w:vAlign w:val="center"/>
          </w:tcPr>
          <w:p w:rsidR="001F2EC0" w:rsidRDefault="00D8684A">
            <w:pPr>
              <w:rPr>
                <w:rFonts w:ascii="宋体" w:eastAsia="宋体" w:hAnsi="宋体" w:cs="Times New Roman"/>
                <w:szCs w:val="21"/>
              </w:rPr>
            </w:pPr>
            <w:r>
              <w:rPr>
                <w:rFonts w:ascii="宋体" w:eastAsia="宋体" w:hAnsi="宋体" w:cs="Times New Roman"/>
                <w:szCs w:val="21"/>
              </w:rPr>
              <w:t>1.2.1</w:t>
            </w:r>
            <w:r>
              <w:rPr>
                <w:rFonts w:ascii="宋体" w:eastAsia="宋体" w:hAnsi="宋体" w:cs="Times New Roman"/>
                <w:szCs w:val="21"/>
              </w:rPr>
              <w:t>会正确使用汽车保修设备、工具；</w:t>
            </w:r>
          </w:p>
          <w:p w:rsidR="001F2EC0" w:rsidRDefault="00D8684A">
            <w:pPr>
              <w:rPr>
                <w:rFonts w:ascii="宋体" w:eastAsia="宋体" w:hAnsi="宋体" w:cs="Times New Roman"/>
                <w:szCs w:val="21"/>
              </w:rPr>
            </w:pPr>
            <w:r>
              <w:rPr>
                <w:rFonts w:ascii="宋体" w:eastAsia="宋体" w:hAnsi="宋体" w:cs="Times New Roman"/>
                <w:szCs w:val="21"/>
              </w:rPr>
              <w:t>1.2.2</w:t>
            </w:r>
            <w:r>
              <w:rPr>
                <w:rFonts w:ascii="宋体" w:eastAsia="宋体" w:hAnsi="宋体" w:cs="Times New Roman"/>
                <w:szCs w:val="21"/>
              </w:rPr>
              <w:t>会选择汽车常用油品；</w:t>
            </w:r>
          </w:p>
          <w:p w:rsidR="001F2EC0" w:rsidRDefault="00D8684A">
            <w:pPr>
              <w:rPr>
                <w:rFonts w:ascii="宋体" w:eastAsia="宋体" w:hAnsi="宋体" w:cs="Times New Roman"/>
                <w:szCs w:val="21"/>
              </w:rPr>
            </w:pPr>
            <w:r>
              <w:rPr>
                <w:rFonts w:ascii="宋体" w:eastAsia="宋体" w:hAnsi="宋体" w:cs="Times New Roman"/>
                <w:szCs w:val="21"/>
              </w:rPr>
              <w:t>1.2.3</w:t>
            </w:r>
            <w:r>
              <w:rPr>
                <w:rFonts w:ascii="宋体" w:eastAsia="宋体" w:hAnsi="宋体" w:cs="Times New Roman"/>
                <w:szCs w:val="21"/>
              </w:rPr>
              <w:t>能按正确地顺序、规范进行</w:t>
            </w:r>
            <w:r w:rsidR="00155B7A">
              <w:rPr>
                <w:rFonts w:ascii="宋体" w:eastAsia="宋体" w:hAnsi="宋体" w:cs="Times New Roman"/>
                <w:szCs w:val="21"/>
              </w:rPr>
              <w:t>1</w:t>
            </w:r>
            <w:r>
              <w:rPr>
                <w:rFonts w:ascii="宋体" w:eastAsia="宋体" w:hAnsi="宋体" w:cs="Times New Roman"/>
                <w:szCs w:val="21"/>
              </w:rPr>
              <w:t>000</w:t>
            </w:r>
            <w:r>
              <w:rPr>
                <w:rFonts w:ascii="宋体" w:eastAsia="宋体" w:hAnsi="宋体" w:cs="Times New Roman"/>
                <w:szCs w:val="21"/>
              </w:rPr>
              <w:t>公里以内维护作业；</w:t>
            </w:r>
          </w:p>
          <w:p w:rsidR="001F2EC0" w:rsidRDefault="00D8684A">
            <w:pPr>
              <w:rPr>
                <w:rFonts w:ascii="宋体" w:eastAsia="宋体" w:hAnsi="宋体" w:cs="Times New Roman"/>
                <w:szCs w:val="21"/>
              </w:rPr>
            </w:pPr>
            <w:r>
              <w:rPr>
                <w:rFonts w:ascii="宋体" w:eastAsia="宋体" w:hAnsi="宋体" w:cs="Times New Roman"/>
                <w:szCs w:val="21"/>
              </w:rPr>
              <w:t>1.2.4</w:t>
            </w:r>
            <w:r>
              <w:rPr>
                <w:rFonts w:ascii="宋体" w:eastAsia="宋体" w:hAnsi="宋体" w:cs="Times New Roman"/>
                <w:szCs w:val="21"/>
              </w:rPr>
              <w:t>具有正确地汽车维护理念。</w:t>
            </w:r>
          </w:p>
        </w:tc>
      </w:tr>
      <w:tr w:rsidR="001F2EC0">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1F2EC0" w:rsidRDefault="001F2EC0">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1F2EC0" w:rsidRDefault="00D8684A">
            <w:pPr>
              <w:rPr>
                <w:rFonts w:ascii="宋体" w:eastAsia="宋体" w:hAnsi="宋体" w:cs="Times New Roman"/>
                <w:szCs w:val="21"/>
              </w:rPr>
            </w:pPr>
            <w:r>
              <w:rPr>
                <w:rFonts w:ascii="宋体" w:eastAsia="宋体" w:hAnsi="宋体" w:cs="Times New Roman"/>
                <w:szCs w:val="21"/>
              </w:rPr>
              <w:t>1.3</w:t>
            </w:r>
            <w:r w:rsidR="00092D11">
              <w:rPr>
                <w:rFonts w:ascii="宋体" w:eastAsia="宋体" w:hAnsi="宋体" w:cs="Times New Roman"/>
                <w:szCs w:val="21"/>
              </w:rPr>
              <w:t xml:space="preserve"> </w:t>
            </w:r>
            <w:r>
              <w:rPr>
                <w:rFonts w:ascii="宋体" w:eastAsia="宋体" w:hAnsi="宋体" w:cs="Times New Roman"/>
                <w:szCs w:val="21"/>
              </w:rPr>
              <w:t>40000</w:t>
            </w:r>
            <w:r>
              <w:rPr>
                <w:rFonts w:ascii="宋体" w:eastAsia="宋体" w:hAnsi="宋体" w:cs="Times New Roman"/>
                <w:szCs w:val="21"/>
              </w:rPr>
              <w:t>公里以内维护</w:t>
            </w:r>
          </w:p>
        </w:tc>
        <w:tc>
          <w:tcPr>
            <w:tcW w:w="3232" w:type="pct"/>
            <w:tcBorders>
              <w:top w:val="single" w:sz="4" w:space="0" w:color="auto"/>
              <w:left w:val="single" w:sz="4" w:space="0" w:color="auto"/>
              <w:bottom w:val="single" w:sz="4" w:space="0" w:color="auto"/>
              <w:right w:val="single" w:sz="4" w:space="0" w:color="auto"/>
            </w:tcBorders>
            <w:vAlign w:val="center"/>
          </w:tcPr>
          <w:p w:rsidR="001F2EC0" w:rsidRDefault="00D8684A">
            <w:pPr>
              <w:rPr>
                <w:rFonts w:ascii="宋体" w:eastAsia="宋体" w:hAnsi="宋体" w:cs="Times New Roman"/>
                <w:szCs w:val="21"/>
              </w:rPr>
            </w:pPr>
            <w:r>
              <w:rPr>
                <w:rFonts w:ascii="宋体" w:eastAsia="宋体" w:hAnsi="宋体" w:cs="Times New Roman"/>
                <w:szCs w:val="21"/>
              </w:rPr>
              <w:t>1.3.1</w:t>
            </w:r>
            <w:r>
              <w:rPr>
                <w:rFonts w:ascii="宋体" w:eastAsia="宋体" w:hAnsi="宋体" w:cs="Times New Roman"/>
                <w:szCs w:val="21"/>
              </w:rPr>
              <w:t>能熟练使用汽车保修设备、工具；</w:t>
            </w:r>
          </w:p>
          <w:p w:rsidR="001F2EC0" w:rsidRDefault="00D8684A">
            <w:pPr>
              <w:rPr>
                <w:rFonts w:ascii="宋体" w:eastAsia="宋体" w:hAnsi="宋体" w:cs="Times New Roman"/>
                <w:szCs w:val="21"/>
              </w:rPr>
            </w:pPr>
            <w:r>
              <w:rPr>
                <w:rFonts w:ascii="宋体" w:eastAsia="宋体" w:hAnsi="宋体" w:cs="Times New Roman"/>
                <w:szCs w:val="21"/>
              </w:rPr>
              <w:t>1.3.2</w:t>
            </w:r>
            <w:r>
              <w:rPr>
                <w:rFonts w:ascii="宋体" w:eastAsia="宋体" w:hAnsi="宋体" w:cs="Times New Roman"/>
                <w:szCs w:val="21"/>
              </w:rPr>
              <w:t>能按正确地顺序、规范进行</w:t>
            </w:r>
            <w:r>
              <w:rPr>
                <w:rFonts w:ascii="宋体" w:eastAsia="宋体" w:hAnsi="宋体" w:cs="Times New Roman"/>
                <w:szCs w:val="21"/>
              </w:rPr>
              <w:t>40000</w:t>
            </w:r>
            <w:r>
              <w:rPr>
                <w:rFonts w:ascii="宋体" w:eastAsia="宋体" w:hAnsi="宋体" w:cs="Times New Roman"/>
                <w:szCs w:val="21"/>
              </w:rPr>
              <w:t>公里以内维护作业；</w:t>
            </w:r>
          </w:p>
          <w:p w:rsidR="001F2EC0" w:rsidRDefault="00D8684A">
            <w:pPr>
              <w:rPr>
                <w:rFonts w:ascii="宋体" w:eastAsia="宋体" w:hAnsi="宋体" w:cs="Times New Roman"/>
                <w:szCs w:val="21"/>
              </w:rPr>
            </w:pPr>
            <w:r>
              <w:rPr>
                <w:rFonts w:ascii="宋体" w:eastAsia="宋体" w:hAnsi="宋体" w:cs="Times New Roman"/>
                <w:szCs w:val="21"/>
              </w:rPr>
              <w:t>1.3.3</w:t>
            </w:r>
            <w:r>
              <w:rPr>
                <w:rFonts w:ascii="宋体" w:eastAsia="宋体" w:hAnsi="宋体" w:cs="Times New Roman"/>
                <w:szCs w:val="21"/>
              </w:rPr>
              <w:t>能正确使用维护中用到的各种量具；</w:t>
            </w:r>
          </w:p>
          <w:p w:rsidR="001F2EC0" w:rsidRDefault="00D8684A">
            <w:pPr>
              <w:rPr>
                <w:rFonts w:ascii="宋体" w:eastAsia="宋体" w:hAnsi="宋体" w:cs="Times New Roman"/>
                <w:szCs w:val="21"/>
              </w:rPr>
            </w:pPr>
            <w:r>
              <w:rPr>
                <w:rFonts w:ascii="宋体" w:eastAsia="宋体" w:hAnsi="宋体" w:cs="Times New Roman"/>
                <w:szCs w:val="21"/>
              </w:rPr>
              <w:t>1.3.4</w:t>
            </w:r>
            <w:r>
              <w:rPr>
                <w:rFonts w:ascii="宋体" w:eastAsia="宋体" w:hAnsi="宋体" w:cs="Times New Roman"/>
                <w:szCs w:val="21"/>
              </w:rPr>
              <w:t>能正确使用维护中用到的各种专用工具；</w:t>
            </w:r>
          </w:p>
          <w:p w:rsidR="001F2EC0" w:rsidRDefault="00D8684A">
            <w:pPr>
              <w:rPr>
                <w:rFonts w:ascii="宋体" w:eastAsia="宋体" w:hAnsi="宋体" w:cs="Times New Roman"/>
                <w:szCs w:val="21"/>
              </w:rPr>
            </w:pPr>
            <w:r>
              <w:rPr>
                <w:rFonts w:ascii="宋体" w:eastAsia="宋体" w:hAnsi="宋体" w:cs="Times New Roman"/>
                <w:szCs w:val="21"/>
              </w:rPr>
              <w:t>1.3.5</w:t>
            </w:r>
            <w:r>
              <w:rPr>
                <w:rFonts w:ascii="宋体" w:eastAsia="宋体" w:hAnsi="宋体" w:cs="Times New Roman"/>
                <w:szCs w:val="21"/>
              </w:rPr>
              <w:t>能正确使用维修手册；</w:t>
            </w:r>
          </w:p>
          <w:p w:rsidR="001F2EC0" w:rsidRDefault="00D8684A">
            <w:pPr>
              <w:rPr>
                <w:rFonts w:ascii="宋体" w:eastAsia="宋体" w:hAnsi="宋体" w:cs="Times New Roman"/>
                <w:szCs w:val="21"/>
              </w:rPr>
            </w:pPr>
            <w:r>
              <w:rPr>
                <w:rFonts w:ascii="宋体" w:eastAsia="宋体" w:hAnsi="宋体" w:cs="Times New Roman"/>
                <w:szCs w:val="21"/>
              </w:rPr>
              <w:t>1.3.6</w:t>
            </w:r>
            <w:r>
              <w:rPr>
                <w:rFonts w:ascii="宋体" w:eastAsia="宋体" w:hAnsi="宋体" w:cs="Times New Roman"/>
                <w:szCs w:val="21"/>
              </w:rPr>
              <w:t>能对废弃物进行正确地分类和处理；</w:t>
            </w:r>
          </w:p>
          <w:p w:rsidR="001F2EC0" w:rsidRDefault="00D8684A">
            <w:pPr>
              <w:rPr>
                <w:rFonts w:ascii="宋体" w:eastAsia="宋体" w:hAnsi="宋体" w:cs="Times New Roman"/>
                <w:szCs w:val="21"/>
              </w:rPr>
            </w:pPr>
            <w:r>
              <w:rPr>
                <w:rFonts w:ascii="宋体" w:eastAsia="宋体" w:hAnsi="宋体" w:cs="Times New Roman"/>
                <w:szCs w:val="21"/>
              </w:rPr>
              <w:t>1.3.7</w:t>
            </w:r>
            <w:r>
              <w:rPr>
                <w:rFonts w:ascii="宋体" w:eastAsia="宋体" w:hAnsi="宋体" w:cs="Times New Roman"/>
                <w:szCs w:val="21"/>
              </w:rPr>
              <w:t>具有良好的安全意识。</w:t>
            </w:r>
          </w:p>
        </w:tc>
      </w:tr>
      <w:tr w:rsidR="00155B7A" w:rsidTr="00736C49">
        <w:trPr>
          <w:trHeight w:val="20"/>
          <w:jc w:val="center"/>
        </w:trPr>
        <w:tc>
          <w:tcPr>
            <w:tcW w:w="998" w:type="pct"/>
            <w:vMerge w:val="restart"/>
            <w:tcBorders>
              <w:top w:val="single" w:sz="4" w:space="0" w:color="auto"/>
              <w:left w:val="single" w:sz="4" w:space="0" w:color="auto"/>
              <w:right w:val="single" w:sz="4" w:space="0" w:color="auto"/>
            </w:tcBorders>
            <w:vAlign w:val="center"/>
          </w:tcPr>
          <w:p w:rsidR="00155B7A" w:rsidRDefault="00155B7A">
            <w:pP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动力电池拆检</w:t>
            </w:r>
            <w:r>
              <w:rPr>
                <w:rFonts w:ascii="宋体" w:eastAsia="宋体" w:hAnsi="宋体" w:cs="Times New Roman" w:hint="eastAsia"/>
                <w:szCs w:val="21"/>
              </w:rPr>
              <w:lastRenderedPageBreak/>
              <w:t>与性能检测</w:t>
            </w:r>
          </w:p>
        </w:tc>
        <w:tc>
          <w:tcPr>
            <w:tcW w:w="770" w:type="pct"/>
            <w:tcBorders>
              <w:top w:val="single" w:sz="4" w:space="0" w:color="auto"/>
              <w:left w:val="single" w:sz="4" w:space="0" w:color="auto"/>
              <w:bottom w:val="single" w:sz="4" w:space="0" w:color="auto"/>
              <w:right w:val="single" w:sz="4" w:space="0" w:color="auto"/>
            </w:tcBorders>
            <w:vAlign w:val="center"/>
          </w:tcPr>
          <w:p w:rsidR="00155B7A" w:rsidRDefault="00092D11">
            <w:pPr>
              <w:rPr>
                <w:rFonts w:ascii="宋体" w:eastAsia="宋体" w:hAnsi="宋体" w:cs="Times New Roman"/>
                <w:szCs w:val="21"/>
              </w:rPr>
            </w:pPr>
            <w:r>
              <w:rPr>
                <w:rFonts w:ascii="宋体" w:eastAsia="宋体" w:hAnsi="宋体" w:cs="Times New Roman" w:hint="eastAsia"/>
                <w:szCs w:val="21"/>
              </w:rPr>
              <w:lastRenderedPageBreak/>
              <w:t>2</w:t>
            </w:r>
            <w:r>
              <w:rPr>
                <w:rFonts w:ascii="宋体" w:eastAsia="宋体" w:hAnsi="宋体" w:cs="Times New Roman"/>
                <w:szCs w:val="21"/>
              </w:rPr>
              <w:t>.1</w:t>
            </w:r>
            <w:r>
              <w:rPr>
                <w:rFonts w:ascii="宋体" w:eastAsia="宋体" w:hAnsi="宋体" w:cs="Times New Roman" w:hint="eastAsia"/>
                <w:szCs w:val="21"/>
              </w:rPr>
              <w:t>高压安</w:t>
            </w:r>
            <w:r>
              <w:rPr>
                <w:rFonts w:ascii="宋体" w:eastAsia="宋体" w:hAnsi="宋体" w:cs="Times New Roman" w:hint="eastAsia"/>
                <w:szCs w:val="21"/>
              </w:rPr>
              <w:lastRenderedPageBreak/>
              <w:t>全防护</w:t>
            </w:r>
          </w:p>
        </w:tc>
        <w:tc>
          <w:tcPr>
            <w:tcW w:w="3232" w:type="pct"/>
            <w:tcBorders>
              <w:top w:val="single" w:sz="4" w:space="0" w:color="auto"/>
              <w:left w:val="single" w:sz="4" w:space="0" w:color="auto"/>
              <w:bottom w:val="single" w:sz="4" w:space="0" w:color="auto"/>
              <w:right w:val="single" w:sz="4" w:space="0" w:color="auto"/>
            </w:tcBorders>
            <w:vAlign w:val="center"/>
          </w:tcPr>
          <w:p w:rsidR="00D81437" w:rsidRPr="003C7F7F" w:rsidRDefault="00D81437" w:rsidP="00D81437">
            <w:pPr>
              <w:rPr>
                <w:rFonts w:ascii="宋体" w:eastAsia="宋体" w:hAnsi="宋体" w:cs="Times New Roman"/>
                <w:szCs w:val="21"/>
              </w:rPr>
            </w:pPr>
            <w:r w:rsidRPr="003C7F7F">
              <w:rPr>
                <w:rFonts w:ascii="宋体" w:eastAsia="宋体" w:hAnsi="宋体" w:cs="Times New Roman" w:hint="eastAsia"/>
                <w:szCs w:val="21"/>
              </w:rPr>
              <w:lastRenderedPageBreak/>
              <w:t>2</w:t>
            </w:r>
            <w:r w:rsidRPr="003C7F7F">
              <w:rPr>
                <w:rFonts w:ascii="宋体" w:eastAsia="宋体" w:hAnsi="宋体" w:cs="Times New Roman"/>
                <w:szCs w:val="21"/>
              </w:rPr>
              <w:t>.1.1</w:t>
            </w:r>
            <w:r w:rsidRPr="003C7F7F">
              <w:rPr>
                <w:rFonts w:ascii="宋体" w:eastAsia="宋体" w:hAnsi="宋体" w:cs="Times New Roman" w:hint="eastAsia"/>
                <w:szCs w:val="21"/>
              </w:rPr>
              <w:t>能够正确使用</w:t>
            </w:r>
            <w:proofErr w:type="gramStart"/>
            <w:r w:rsidRPr="003C7F7F">
              <w:rPr>
                <w:rFonts w:ascii="宋体" w:eastAsia="宋体" w:hAnsi="宋体" w:cs="Times New Roman" w:hint="eastAsia"/>
                <w:szCs w:val="21"/>
              </w:rPr>
              <w:t>钳</w:t>
            </w:r>
            <w:proofErr w:type="gramEnd"/>
            <w:r w:rsidRPr="003C7F7F">
              <w:rPr>
                <w:rFonts w:ascii="宋体" w:eastAsia="宋体" w:hAnsi="宋体" w:cs="Times New Roman" w:hint="eastAsia"/>
                <w:szCs w:val="21"/>
              </w:rPr>
              <w:t>形数字万用表测量交直流电流</w:t>
            </w:r>
          </w:p>
          <w:p w:rsidR="00D81437" w:rsidRPr="003C7F7F" w:rsidRDefault="00D81437" w:rsidP="00D81437">
            <w:pPr>
              <w:rPr>
                <w:rFonts w:ascii="宋体" w:eastAsia="宋体" w:hAnsi="宋体" w:cs="Times New Roman"/>
                <w:szCs w:val="21"/>
              </w:rPr>
            </w:pPr>
            <w:r w:rsidRPr="003C7F7F">
              <w:rPr>
                <w:rFonts w:ascii="宋体" w:eastAsia="宋体" w:hAnsi="宋体" w:cs="Times New Roman"/>
                <w:szCs w:val="21"/>
              </w:rPr>
              <w:lastRenderedPageBreak/>
              <w:t>2.1.2</w:t>
            </w:r>
            <w:r w:rsidRPr="003C7F7F">
              <w:rPr>
                <w:rFonts w:ascii="宋体" w:eastAsia="宋体" w:hAnsi="宋体" w:cs="Times New Roman" w:hint="eastAsia"/>
                <w:szCs w:val="21"/>
              </w:rPr>
              <w:t>能够正确使用手摇绝缘电阻表和数字绝缘电阻表测量绝缘电阻</w:t>
            </w:r>
          </w:p>
          <w:p w:rsidR="00155B7A" w:rsidRPr="00D81437" w:rsidRDefault="00D81437">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.1.3</w:t>
            </w:r>
            <w:r w:rsidRPr="003C7F7F">
              <w:rPr>
                <w:rFonts w:ascii="宋体" w:eastAsia="宋体" w:hAnsi="宋体" w:cs="Times New Roman" w:hint="eastAsia"/>
                <w:szCs w:val="21"/>
              </w:rPr>
              <w:t>能够正确执行新能源汽车高压系统高压中止流程</w:t>
            </w:r>
          </w:p>
        </w:tc>
      </w:tr>
      <w:tr w:rsidR="00092D11" w:rsidTr="00736C49">
        <w:trPr>
          <w:trHeight w:val="20"/>
          <w:jc w:val="center"/>
        </w:trPr>
        <w:tc>
          <w:tcPr>
            <w:tcW w:w="998" w:type="pct"/>
            <w:vMerge/>
            <w:tcBorders>
              <w:top w:val="single" w:sz="4" w:space="0" w:color="auto"/>
              <w:left w:val="single" w:sz="4" w:space="0" w:color="auto"/>
              <w:right w:val="single" w:sz="4" w:space="0" w:color="auto"/>
            </w:tcBorders>
            <w:vAlign w:val="center"/>
          </w:tcPr>
          <w:p w:rsidR="00092D11" w:rsidRDefault="00092D11">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092D11">
            <w:pP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.2</w:t>
            </w:r>
            <w:r w:rsidR="00D81437" w:rsidRPr="00D81437">
              <w:rPr>
                <w:rFonts w:ascii="宋体" w:eastAsia="宋体" w:hAnsi="宋体" w:cs="Times New Roman" w:hint="eastAsia"/>
                <w:szCs w:val="21"/>
              </w:rPr>
              <w:t>电池模组的更换</w:t>
            </w:r>
          </w:p>
        </w:tc>
        <w:tc>
          <w:tcPr>
            <w:tcW w:w="3232" w:type="pct"/>
            <w:tcBorders>
              <w:top w:val="single" w:sz="4" w:space="0" w:color="auto"/>
              <w:left w:val="single" w:sz="4" w:space="0" w:color="auto"/>
              <w:bottom w:val="single" w:sz="4" w:space="0" w:color="auto"/>
              <w:right w:val="single" w:sz="4" w:space="0" w:color="auto"/>
            </w:tcBorders>
            <w:vAlign w:val="center"/>
          </w:tcPr>
          <w:p w:rsidR="00D81437" w:rsidRPr="003C7F7F" w:rsidRDefault="00D81437" w:rsidP="00D81437">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2.1</w:t>
            </w:r>
            <w:r w:rsidRPr="003C7F7F">
              <w:rPr>
                <w:rFonts w:ascii="宋体" w:eastAsia="宋体" w:hAnsi="宋体" w:cs="Times New Roman" w:hint="eastAsia"/>
                <w:szCs w:val="21"/>
              </w:rPr>
              <w:t>能够对动力电池组进行外观检查</w:t>
            </w:r>
            <w:r w:rsidR="003C7F7F" w:rsidRPr="003C7F7F">
              <w:rPr>
                <w:rFonts w:ascii="宋体" w:eastAsia="宋体" w:hAnsi="宋体" w:cs="Times New Roman" w:hint="eastAsia"/>
                <w:szCs w:val="21"/>
              </w:rPr>
              <w:t>；</w:t>
            </w:r>
          </w:p>
          <w:p w:rsidR="00D81437" w:rsidRPr="003C7F7F" w:rsidRDefault="00D81437" w:rsidP="00D81437">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2.2</w:t>
            </w:r>
            <w:r w:rsidRPr="003C7F7F">
              <w:rPr>
                <w:rFonts w:ascii="宋体" w:eastAsia="宋体" w:hAnsi="宋体" w:cs="Times New Roman" w:hint="eastAsia"/>
                <w:szCs w:val="21"/>
              </w:rPr>
              <w:t>能够查阅车型的维修手册正确执行动力电池组的安装操作</w:t>
            </w:r>
            <w:r w:rsidR="003C7F7F" w:rsidRPr="003C7F7F">
              <w:rPr>
                <w:rFonts w:ascii="宋体" w:eastAsia="宋体" w:hAnsi="宋体" w:cs="Times New Roman" w:hint="eastAsia"/>
                <w:szCs w:val="21"/>
              </w:rPr>
              <w:t>；</w:t>
            </w:r>
          </w:p>
          <w:p w:rsidR="00092D11" w:rsidRPr="003C7F7F" w:rsidRDefault="00D81437">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2.3</w:t>
            </w:r>
            <w:r w:rsidRPr="003C7F7F">
              <w:rPr>
                <w:rFonts w:ascii="宋体" w:eastAsia="宋体" w:hAnsi="宋体" w:cs="Times New Roman" w:hint="eastAsia"/>
                <w:szCs w:val="21"/>
              </w:rPr>
              <w:t>能够在安装动力电池组后正确执行性能检验操作</w:t>
            </w:r>
            <w:r w:rsidR="003C7F7F" w:rsidRPr="003C7F7F">
              <w:rPr>
                <w:rFonts w:ascii="宋体" w:eastAsia="宋体" w:hAnsi="宋体" w:cs="Times New Roman" w:hint="eastAsia"/>
                <w:szCs w:val="21"/>
              </w:rPr>
              <w:t>。</w:t>
            </w:r>
          </w:p>
        </w:tc>
      </w:tr>
      <w:tr w:rsidR="00092D11" w:rsidTr="00736C49">
        <w:trPr>
          <w:trHeight w:val="20"/>
          <w:jc w:val="center"/>
        </w:trPr>
        <w:tc>
          <w:tcPr>
            <w:tcW w:w="998" w:type="pct"/>
            <w:vMerge/>
            <w:tcBorders>
              <w:top w:val="single" w:sz="4" w:space="0" w:color="auto"/>
              <w:left w:val="single" w:sz="4" w:space="0" w:color="auto"/>
              <w:right w:val="single" w:sz="4" w:space="0" w:color="auto"/>
            </w:tcBorders>
            <w:vAlign w:val="center"/>
          </w:tcPr>
          <w:p w:rsidR="00092D11" w:rsidRDefault="00092D11">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D81437">
            <w:pP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.3</w:t>
            </w:r>
            <w:r w:rsidR="00F06331" w:rsidRPr="00F06331">
              <w:rPr>
                <w:rFonts w:ascii="宋体" w:eastAsia="宋体" w:hAnsi="宋体" w:cs="Times New Roman" w:hint="eastAsia"/>
                <w:szCs w:val="21"/>
              </w:rPr>
              <w:t>动力电池的生产和成组</w:t>
            </w:r>
          </w:p>
        </w:tc>
        <w:tc>
          <w:tcPr>
            <w:tcW w:w="3232" w:type="pct"/>
            <w:tcBorders>
              <w:top w:val="single" w:sz="4" w:space="0" w:color="auto"/>
              <w:left w:val="single" w:sz="4" w:space="0" w:color="auto"/>
              <w:bottom w:val="single" w:sz="4" w:space="0" w:color="auto"/>
              <w:right w:val="single" w:sz="4" w:space="0" w:color="auto"/>
            </w:tcBorders>
            <w:vAlign w:val="center"/>
          </w:tcPr>
          <w:p w:rsidR="00F06331" w:rsidRPr="003C7F7F" w:rsidRDefault="00F06331" w:rsidP="00F06331">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.3.1</w:t>
            </w:r>
            <w:r w:rsidRPr="003C7F7F">
              <w:rPr>
                <w:rFonts w:ascii="宋体" w:eastAsia="宋体" w:hAnsi="宋体" w:cs="Times New Roman" w:hint="eastAsia"/>
                <w:szCs w:val="21"/>
              </w:rPr>
              <w:t>能够利用诊断仪读取实验车型的动力电池系统相关数据流</w:t>
            </w:r>
            <w:r w:rsidR="003C7F7F" w:rsidRPr="003C7F7F">
              <w:rPr>
                <w:rFonts w:ascii="宋体" w:eastAsia="宋体" w:hAnsi="宋体" w:cs="Times New Roman" w:hint="eastAsia"/>
                <w:szCs w:val="21"/>
              </w:rPr>
              <w:t>；</w:t>
            </w:r>
          </w:p>
          <w:p w:rsidR="00F06331" w:rsidRPr="003C7F7F" w:rsidRDefault="00F06331" w:rsidP="00F06331">
            <w:pPr>
              <w:rPr>
                <w:rFonts w:ascii="宋体" w:eastAsia="宋体" w:hAnsi="宋体" w:cs="Times New Roman"/>
                <w:szCs w:val="21"/>
              </w:rPr>
            </w:pPr>
            <w:r w:rsidRPr="003C7F7F">
              <w:rPr>
                <w:rFonts w:ascii="宋体" w:eastAsia="宋体" w:hAnsi="宋体" w:cs="Times New Roman"/>
                <w:szCs w:val="21"/>
              </w:rPr>
              <w:t>2.3.2</w:t>
            </w:r>
            <w:r w:rsidRPr="003C7F7F">
              <w:rPr>
                <w:rFonts w:ascii="宋体" w:eastAsia="宋体" w:hAnsi="宋体" w:cs="Times New Roman" w:hint="eastAsia"/>
                <w:szCs w:val="21"/>
              </w:rPr>
              <w:t>能够对动力电池管理器各线脚信号测量结果进行综合分析</w:t>
            </w:r>
            <w:r w:rsidR="003C7F7F" w:rsidRPr="003C7F7F">
              <w:rPr>
                <w:rFonts w:ascii="宋体" w:eastAsia="宋体" w:hAnsi="宋体" w:cs="Times New Roman" w:hint="eastAsia"/>
                <w:szCs w:val="21"/>
              </w:rPr>
              <w:t>；</w:t>
            </w:r>
          </w:p>
          <w:p w:rsidR="00F06331" w:rsidRPr="003C7F7F" w:rsidRDefault="00F06331" w:rsidP="00F06331">
            <w:pPr>
              <w:rPr>
                <w:rFonts w:ascii="宋体" w:eastAsia="宋体" w:hAnsi="宋体" w:cs="Times New Roman"/>
                <w:szCs w:val="21"/>
              </w:rPr>
            </w:pPr>
            <w:r w:rsidRPr="003C7F7F">
              <w:rPr>
                <w:rFonts w:ascii="宋体" w:eastAsia="宋体" w:hAnsi="宋体" w:cs="Times New Roman"/>
                <w:szCs w:val="21"/>
              </w:rPr>
              <w:t>2.3.3</w:t>
            </w:r>
            <w:r w:rsidRPr="003C7F7F">
              <w:rPr>
                <w:rFonts w:ascii="宋体" w:eastAsia="宋体" w:hAnsi="宋体" w:cs="Times New Roman" w:hint="eastAsia"/>
                <w:szCs w:val="21"/>
              </w:rPr>
              <w:t>能够查阅维修手册对对应车型实施动力电池组冷却液的更换和排气</w:t>
            </w:r>
            <w:r w:rsidR="003C7F7F" w:rsidRPr="003C7F7F">
              <w:rPr>
                <w:rFonts w:ascii="宋体" w:eastAsia="宋体" w:hAnsi="宋体" w:cs="Times New Roman" w:hint="eastAsia"/>
                <w:szCs w:val="21"/>
              </w:rPr>
              <w:t>；</w:t>
            </w:r>
          </w:p>
          <w:p w:rsidR="00F06331" w:rsidRPr="003C7F7F" w:rsidRDefault="00F06331" w:rsidP="00F06331">
            <w:pPr>
              <w:rPr>
                <w:rFonts w:ascii="宋体" w:eastAsia="宋体" w:hAnsi="宋体" w:cs="Times New Roman"/>
                <w:szCs w:val="21"/>
              </w:rPr>
            </w:pPr>
            <w:r w:rsidRPr="003C7F7F">
              <w:rPr>
                <w:rFonts w:ascii="宋体" w:eastAsia="宋体" w:hAnsi="宋体" w:cs="Times New Roman"/>
                <w:szCs w:val="21"/>
              </w:rPr>
              <w:t>2.3.4</w:t>
            </w:r>
            <w:r w:rsidRPr="003C7F7F">
              <w:rPr>
                <w:rFonts w:ascii="宋体" w:eastAsia="宋体" w:hAnsi="宋体" w:cs="Times New Roman" w:hint="eastAsia"/>
                <w:szCs w:val="21"/>
              </w:rPr>
              <w:t>会利用专用诊断仪读取动力电池的相关数据，如电池电压、电流、温度、SOH等</w:t>
            </w:r>
            <w:r w:rsidR="003C7F7F" w:rsidRPr="003C7F7F">
              <w:rPr>
                <w:rFonts w:ascii="宋体" w:eastAsia="宋体" w:hAnsi="宋体" w:cs="Times New Roman" w:hint="eastAsia"/>
                <w:szCs w:val="21"/>
              </w:rPr>
              <w:t>；</w:t>
            </w:r>
          </w:p>
          <w:p w:rsidR="00092D11" w:rsidRPr="003C7F7F" w:rsidRDefault="00F06331">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.3.5</w:t>
            </w:r>
            <w:r w:rsidRPr="003C7F7F">
              <w:rPr>
                <w:rFonts w:ascii="宋体" w:eastAsia="宋体" w:hAnsi="宋体" w:cs="Times New Roman" w:hint="eastAsia"/>
                <w:szCs w:val="21"/>
              </w:rPr>
              <w:t>能够根据读取的动力电池数据，判断电池组或者单体电池的性能和状态。</w:t>
            </w:r>
          </w:p>
        </w:tc>
      </w:tr>
      <w:tr w:rsidR="00092D11" w:rsidTr="00736C49">
        <w:trPr>
          <w:trHeight w:val="20"/>
          <w:jc w:val="center"/>
        </w:trPr>
        <w:tc>
          <w:tcPr>
            <w:tcW w:w="998" w:type="pct"/>
            <w:vMerge/>
            <w:tcBorders>
              <w:top w:val="single" w:sz="4" w:space="0" w:color="auto"/>
              <w:left w:val="single" w:sz="4" w:space="0" w:color="auto"/>
              <w:right w:val="single" w:sz="4" w:space="0" w:color="auto"/>
            </w:tcBorders>
            <w:vAlign w:val="center"/>
          </w:tcPr>
          <w:p w:rsidR="00092D11" w:rsidRDefault="00092D11">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D81437">
            <w:pP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 xml:space="preserve">.4 </w:t>
            </w:r>
            <w:r w:rsidR="003C7F7F">
              <w:rPr>
                <w:rFonts w:ascii="宋体" w:eastAsia="宋体" w:hAnsi="宋体" w:cs="Times New Roman" w:hint="eastAsia"/>
                <w:szCs w:val="21"/>
              </w:rPr>
              <w:t>电池管理系统故障诊断</w:t>
            </w:r>
          </w:p>
        </w:tc>
        <w:tc>
          <w:tcPr>
            <w:tcW w:w="3232" w:type="pct"/>
            <w:tcBorders>
              <w:top w:val="single" w:sz="4" w:space="0" w:color="auto"/>
              <w:left w:val="single" w:sz="4" w:space="0" w:color="auto"/>
              <w:bottom w:val="single" w:sz="4" w:space="0" w:color="auto"/>
              <w:right w:val="single" w:sz="4" w:space="0" w:color="auto"/>
            </w:tcBorders>
            <w:vAlign w:val="center"/>
          </w:tcPr>
          <w:p w:rsidR="00092D11" w:rsidRPr="003C7F7F" w:rsidRDefault="003C7F7F">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.4.1</w:t>
            </w:r>
            <w:r w:rsidRPr="003C7F7F">
              <w:rPr>
                <w:rFonts w:ascii="宋体" w:eastAsia="宋体" w:hAnsi="宋体" w:cs="Times New Roman" w:hint="eastAsia"/>
                <w:szCs w:val="21"/>
              </w:rPr>
              <w:t>能够正确判断车辆</w:t>
            </w:r>
            <w:r w:rsidR="00EE3595">
              <w:rPr>
                <w:rFonts w:ascii="宋体" w:eastAsia="宋体" w:hAnsi="宋体" w:cs="Times New Roman" w:hint="eastAsia"/>
                <w:szCs w:val="21"/>
              </w:rPr>
              <w:t>电池系统的</w:t>
            </w:r>
            <w:r w:rsidRPr="003C7F7F">
              <w:rPr>
                <w:rFonts w:ascii="宋体" w:eastAsia="宋体" w:hAnsi="宋体" w:cs="Times New Roman" w:hint="eastAsia"/>
                <w:szCs w:val="21"/>
              </w:rPr>
              <w:t>故障状态；</w:t>
            </w:r>
          </w:p>
          <w:p w:rsidR="003C7F7F" w:rsidRPr="003C7F7F" w:rsidRDefault="003C7F7F" w:rsidP="003C7F7F">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.4.2</w:t>
            </w:r>
            <w:r w:rsidRPr="003C7F7F">
              <w:rPr>
                <w:rFonts w:ascii="宋体" w:eastAsia="宋体" w:hAnsi="宋体" w:cs="Times New Roman" w:hint="eastAsia"/>
                <w:szCs w:val="21"/>
              </w:rPr>
              <w:t>能够使用诊断设备分析车辆</w:t>
            </w:r>
            <w:r w:rsidR="00EE3595">
              <w:rPr>
                <w:rFonts w:ascii="宋体" w:eastAsia="宋体" w:hAnsi="宋体" w:cs="Times New Roman" w:hint="eastAsia"/>
                <w:szCs w:val="21"/>
              </w:rPr>
              <w:t>电池系统的</w:t>
            </w:r>
            <w:r w:rsidRPr="003C7F7F">
              <w:rPr>
                <w:rFonts w:ascii="宋体" w:eastAsia="宋体" w:hAnsi="宋体" w:cs="Times New Roman" w:hint="eastAsia"/>
                <w:szCs w:val="21"/>
              </w:rPr>
              <w:t>故障信息；</w:t>
            </w:r>
          </w:p>
          <w:p w:rsidR="003C7F7F" w:rsidRPr="003C7F7F" w:rsidRDefault="003C7F7F" w:rsidP="003C7F7F">
            <w:pPr>
              <w:rPr>
                <w:rFonts w:ascii="宋体" w:eastAsia="宋体" w:hAnsi="宋体" w:cs="Times New Roman"/>
                <w:szCs w:val="21"/>
              </w:rPr>
            </w:pPr>
            <w:r w:rsidRPr="003C7F7F">
              <w:rPr>
                <w:rFonts w:ascii="宋体" w:eastAsia="宋体" w:hAnsi="宋体" w:cs="Times New Roman" w:hint="eastAsia"/>
                <w:szCs w:val="21"/>
              </w:rPr>
              <w:t>2</w:t>
            </w:r>
            <w:r w:rsidRPr="003C7F7F">
              <w:rPr>
                <w:rFonts w:ascii="宋体" w:eastAsia="宋体" w:hAnsi="宋体" w:cs="Times New Roman"/>
                <w:szCs w:val="21"/>
              </w:rPr>
              <w:t>.4.3</w:t>
            </w:r>
            <w:r w:rsidRPr="003C7F7F">
              <w:rPr>
                <w:rFonts w:ascii="宋体" w:eastAsia="宋体" w:hAnsi="宋体" w:cs="Times New Roman" w:hint="eastAsia"/>
                <w:szCs w:val="21"/>
              </w:rPr>
              <w:t>能够正确测量车辆</w:t>
            </w:r>
            <w:r w:rsidR="00EE3595">
              <w:rPr>
                <w:rFonts w:ascii="宋体" w:eastAsia="宋体" w:hAnsi="宋体" w:cs="Times New Roman" w:hint="eastAsia"/>
                <w:szCs w:val="21"/>
              </w:rPr>
              <w:t>电池系统的</w:t>
            </w:r>
            <w:r w:rsidRPr="003C7F7F">
              <w:rPr>
                <w:rFonts w:ascii="宋体" w:eastAsia="宋体" w:hAnsi="宋体" w:cs="Times New Roman" w:hint="eastAsia"/>
                <w:szCs w:val="21"/>
              </w:rPr>
              <w:t>各线路信号。</w:t>
            </w:r>
          </w:p>
        </w:tc>
      </w:tr>
      <w:tr w:rsidR="00FE2266" w:rsidTr="00517BE5">
        <w:trPr>
          <w:trHeight w:val="20"/>
          <w:jc w:val="center"/>
        </w:trPr>
        <w:tc>
          <w:tcPr>
            <w:tcW w:w="998" w:type="pct"/>
            <w:vMerge w:val="restart"/>
            <w:tcBorders>
              <w:top w:val="single" w:sz="4" w:space="0" w:color="auto"/>
              <w:left w:val="single" w:sz="4" w:space="0" w:color="auto"/>
              <w:right w:val="single" w:sz="4" w:space="0" w:color="auto"/>
            </w:tcBorders>
            <w:vAlign w:val="center"/>
          </w:tcPr>
          <w:p w:rsidR="00FE2266" w:rsidRDefault="00FE2266">
            <w:pPr>
              <w:rPr>
                <w:rFonts w:ascii="宋体" w:eastAsia="宋体" w:hAnsi="宋体" w:cs="Times New Roman"/>
                <w:szCs w:val="21"/>
              </w:rPr>
            </w:pPr>
            <w:r>
              <w:rPr>
                <w:rFonts w:ascii="宋体" w:eastAsia="宋体" w:hAnsi="宋体" w:cs="Times New Roman"/>
                <w:szCs w:val="21"/>
              </w:rPr>
              <w:t>3.</w:t>
            </w:r>
            <w:r>
              <w:rPr>
                <w:rFonts w:ascii="宋体" w:eastAsia="宋体" w:hAnsi="宋体" w:cs="Times New Roman" w:hint="eastAsia"/>
                <w:szCs w:val="21"/>
              </w:rPr>
              <w:t>混合动力系统构造与维修</w:t>
            </w: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pPr>
              <w:rPr>
                <w:rFonts w:ascii="宋体" w:eastAsia="宋体" w:hAnsi="宋体" w:cs="Times New Roman"/>
                <w:szCs w:val="21"/>
              </w:rPr>
            </w:pPr>
            <w:r>
              <w:rPr>
                <w:rFonts w:ascii="宋体" w:eastAsia="宋体" w:hAnsi="宋体" w:cs="Times New Roman"/>
                <w:szCs w:val="21"/>
              </w:rPr>
              <w:t>3.1发动机总体结构认识；</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pPr>
              <w:rPr>
                <w:rFonts w:ascii="宋体" w:eastAsia="宋体" w:hAnsi="宋体" w:cs="Times New Roman"/>
                <w:szCs w:val="21"/>
              </w:rPr>
            </w:pPr>
            <w:r>
              <w:rPr>
                <w:rFonts w:ascii="宋体" w:eastAsia="宋体" w:hAnsi="宋体" w:cs="Times New Roman"/>
                <w:szCs w:val="21"/>
              </w:rPr>
              <w:t>3.1.1能叙述发动机各系统的基本组成、作用和工作原理；</w:t>
            </w:r>
          </w:p>
          <w:p w:rsidR="00FE2266" w:rsidRDefault="00FE2266">
            <w:pPr>
              <w:rPr>
                <w:rFonts w:ascii="宋体" w:eastAsia="宋体" w:hAnsi="宋体" w:cs="Times New Roman"/>
                <w:szCs w:val="21"/>
              </w:rPr>
            </w:pPr>
            <w:r>
              <w:rPr>
                <w:rFonts w:ascii="宋体" w:eastAsia="宋体" w:hAnsi="宋体" w:cs="Times New Roman"/>
                <w:szCs w:val="21"/>
              </w:rPr>
              <w:t>3.1.2能叙述发动机在汽车上的几种安装位置及与传动系的关系；</w:t>
            </w:r>
          </w:p>
          <w:p w:rsidR="00FE2266" w:rsidRDefault="00FE2266">
            <w:pPr>
              <w:rPr>
                <w:rFonts w:ascii="宋体" w:eastAsia="宋体" w:hAnsi="宋体" w:cs="Times New Roman"/>
                <w:szCs w:val="21"/>
              </w:rPr>
            </w:pPr>
            <w:r>
              <w:rPr>
                <w:rFonts w:ascii="宋体" w:eastAsia="宋体" w:hAnsi="宋体" w:cs="Times New Roman"/>
                <w:szCs w:val="21"/>
              </w:rPr>
              <w:t>3.1.3能识别汽车发动机各系统外部的主要零部件；</w:t>
            </w:r>
          </w:p>
          <w:p w:rsidR="00FE2266" w:rsidRDefault="00FE2266">
            <w:pPr>
              <w:rPr>
                <w:rFonts w:ascii="宋体" w:eastAsia="宋体" w:hAnsi="宋体" w:cs="Times New Roman"/>
                <w:szCs w:val="21"/>
              </w:rPr>
            </w:pPr>
            <w:r>
              <w:rPr>
                <w:rFonts w:ascii="宋体" w:eastAsia="宋体" w:hAnsi="宋体" w:cs="Times New Roman"/>
                <w:szCs w:val="21"/>
              </w:rPr>
              <w:t>3.1.4懂得工作安全要领；</w:t>
            </w:r>
          </w:p>
          <w:p w:rsidR="00FE2266" w:rsidRDefault="00FE2266">
            <w:pPr>
              <w:rPr>
                <w:rFonts w:ascii="宋体" w:eastAsia="宋体" w:hAnsi="宋体" w:cs="Times New Roman"/>
                <w:szCs w:val="21"/>
              </w:rPr>
            </w:pPr>
            <w:r>
              <w:rPr>
                <w:rFonts w:ascii="宋体" w:eastAsia="宋体" w:hAnsi="宋体" w:cs="Times New Roman"/>
                <w:szCs w:val="21"/>
              </w:rPr>
              <w:t>3.1.5懂得工作现场的管理常识；</w:t>
            </w:r>
          </w:p>
          <w:p w:rsidR="00FE2266" w:rsidRDefault="00FE2266">
            <w:pPr>
              <w:rPr>
                <w:rFonts w:ascii="宋体" w:eastAsia="宋体" w:hAnsi="宋体" w:cs="Times New Roman"/>
                <w:szCs w:val="21"/>
              </w:rPr>
            </w:pPr>
            <w:r>
              <w:rPr>
                <w:rFonts w:ascii="宋体" w:eastAsia="宋体" w:hAnsi="宋体" w:cs="Times New Roman"/>
                <w:szCs w:val="21"/>
              </w:rPr>
              <w:t>3.1.6能对自己的学习和工作效果</w:t>
            </w:r>
            <w:proofErr w:type="gramStart"/>
            <w:r>
              <w:rPr>
                <w:rFonts w:ascii="宋体" w:eastAsia="宋体" w:hAnsi="宋体" w:cs="Times New Roman"/>
                <w:szCs w:val="21"/>
              </w:rPr>
              <w:t>作出</w:t>
            </w:r>
            <w:proofErr w:type="gramEnd"/>
            <w:r>
              <w:rPr>
                <w:rFonts w:ascii="宋体" w:eastAsia="宋体" w:hAnsi="宋体" w:cs="Times New Roman"/>
                <w:szCs w:val="21"/>
              </w:rPr>
              <w:t>自我评价。</w:t>
            </w:r>
          </w:p>
        </w:tc>
      </w:tr>
      <w:tr w:rsidR="00FE2266" w:rsidTr="00517BE5">
        <w:trPr>
          <w:trHeight w:val="20"/>
          <w:jc w:val="center"/>
        </w:trPr>
        <w:tc>
          <w:tcPr>
            <w:tcW w:w="998" w:type="pct"/>
            <w:vMerge/>
            <w:tcBorders>
              <w:left w:val="single" w:sz="4" w:space="0" w:color="auto"/>
              <w:right w:val="single" w:sz="4" w:space="0" w:color="auto"/>
            </w:tcBorders>
            <w:vAlign w:val="center"/>
          </w:tcPr>
          <w:p w:rsidR="00FE2266" w:rsidRDefault="00FE2266">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pPr>
              <w:rPr>
                <w:rFonts w:ascii="宋体" w:eastAsia="宋体" w:hAnsi="宋体" w:cs="Times New Roman"/>
                <w:szCs w:val="21"/>
              </w:rPr>
            </w:pPr>
            <w:r>
              <w:rPr>
                <w:rFonts w:ascii="宋体" w:eastAsia="宋体" w:hAnsi="宋体" w:cs="Times New Roman"/>
                <w:szCs w:val="21"/>
              </w:rPr>
              <w:t>3.2发动机外部附件拆装</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pPr>
              <w:rPr>
                <w:rFonts w:ascii="宋体" w:eastAsia="宋体" w:hAnsi="宋体" w:cs="Times New Roman"/>
                <w:szCs w:val="21"/>
              </w:rPr>
            </w:pPr>
            <w:r>
              <w:rPr>
                <w:rFonts w:ascii="宋体" w:eastAsia="宋体" w:hAnsi="宋体" w:cs="Times New Roman"/>
                <w:szCs w:val="21"/>
              </w:rPr>
              <w:t>3.2.1能叙述发动机外部附件的组成与作用；</w:t>
            </w:r>
          </w:p>
          <w:p w:rsidR="00FE2266" w:rsidRDefault="00FE2266">
            <w:pPr>
              <w:rPr>
                <w:rFonts w:ascii="宋体" w:eastAsia="宋体" w:hAnsi="宋体" w:cs="Times New Roman"/>
                <w:szCs w:val="21"/>
              </w:rPr>
            </w:pPr>
            <w:r>
              <w:rPr>
                <w:rFonts w:ascii="宋体" w:eastAsia="宋体" w:hAnsi="宋体" w:cs="Times New Roman"/>
                <w:szCs w:val="21"/>
              </w:rPr>
              <w:t>3.2.2能正确更换起动机；</w:t>
            </w:r>
          </w:p>
          <w:p w:rsidR="00FE2266" w:rsidRDefault="00FE2266">
            <w:pPr>
              <w:rPr>
                <w:rFonts w:ascii="宋体" w:eastAsia="宋体" w:hAnsi="宋体" w:cs="Times New Roman"/>
                <w:szCs w:val="21"/>
              </w:rPr>
            </w:pPr>
            <w:r>
              <w:rPr>
                <w:rFonts w:ascii="宋体" w:eastAsia="宋体" w:hAnsi="宋体" w:cs="Times New Roman"/>
                <w:szCs w:val="21"/>
              </w:rPr>
              <w:t>3.2.3能正确更换发电机；</w:t>
            </w:r>
          </w:p>
          <w:p w:rsidR="00FE2266" w:rsidRDefault="00FE2266">
            <w:pPr>
              <w:rPr>
                <w:rFonts w:ascii="宋体" w:eastAsia="宋体" w:hAnsi="宋体" w:cs="Times New Roman"/>
                <w:szCs w:val="21"/>
              </w:rPr>
            </w:pPr>
            <w:r>
              <w:rPr>
                <w:rFonts w:ascii="宋体" w:eastAsia="宋体" w:hAnsi="宋体" w:cs="Times New Roman"/>
                <w:szCs w:val="21"/>
              </w:rPr>
              <w:t>3.2.4能正确</w:t>
            </w:r>
            <w:proofErr w:type="gramStart"/>
            <w:r>
              <w:rPr>
                <w:rFonts w:ascii="宋体" w:eastAsia="宋体" w:hAnsi="宋体" w:cs="Times New Roman"/>
                <w:szCs w:val="21"/>
              </w:rPr>
              <w:t>更换分</w:t>
            </w:r>
            <w:proofErr w:type="gramEnd"/>
            <w:r>
              <w:rPr>
                <w:rFonts w:ascii="宋体" w:eastAsia="宋体" w:hAnsi="宋体" w:cs="Times New Roman"/>
                <w:szCs w:val="21"/>
              </w:rPr>
              <w:t>电器和火花塞；</w:t>
            </w:r>
          </w:p>
          <w:p w:rsidR="00FE2266" w:rsidRDefault="00FE2266">
            <w:pPr>
              <w:rPr>
                <w:rFonts w:ascii="宋体" w:eastAsia="宋体" w:hAnsi="宋体" w:cs="Times New Roman"/>
                <w:szCs w:val="21"/>
              </w:rPr>
            </w:pPr>
            <w:r>
              <w:rPr>
                <w:rFonts w:ascii="宋体" w:eastAsia="宋体" w:hAnsi="宋体" w:cs="Times New Roman"/>
                <w:szCs w:val="21"/>
              </w:rPr>
              <w:t>3.2.5能正确更换水泵和节温器；</w:t>
            </w:r>
          </w:p>
          <w:p w:rsidR="00FE2266" w:rsidRDefault="00FE2266">
            <w:pPr>
              <w:rPr>
                <w:rFonts w:ascii="宋体" w:eastAsia="宋体" w:hAnsi="宋体" w:cs="Times New Roman"/>
                <w:szCs w:val="21"/>
              </w:rPr>
            </w:pPr>
            <w:r>
              <w:rPr>
                <w:rFonts w:ascii="宋体" w:eastAsia="宋体" w:hAnsi="宋体" w:cs="Times New Roman"/>
                <w:szCs w:val="21"/>
              </w:rPr>
              <w:t>3.2.6能正确更换进排气管和喷油器；</w:t>
            </w:r>
          </w:p>
          <w:p w:rsidR="00FE2266" w:rsidRDefault="00FE2266">
            <w:pPr>
              <w:rPr>
                <w:rFonts w:ascii="宋体" w:eastAsia="宋体" w:hAnsi="宋体" w:cs="Times New Roman"/>
                <w:szCs w:val="21"/>
              </w:rPr>
            </w:pPr>
            <w:r>
              <w:rPr>
                <w:rFonts w:ascii="宋体" w:eastAsia="宋体" w:hAnsi="宋体" w:cs="Times New Roman"/>
                <w:szCs w:val="21"/>
              </w:rPr>
              <w:t>3.2.7工具使用规范合理。</w:t>
            </w:r>
          </w:p>
        </w:tc>
      </w:tr>
      <w:tr w:rsidR="00FE2266" w:rsidTr="00517BE5">
        <w:trPr>
          <w:trHeight w:val="20"/>
          <w:jc w:val="center"/>
        </w:trPr>
        <w:tc>
          <w:tcPr>
            <w:tcW w:w="998" w:type="pct"/>
            <w:vMerge/>
            <w:tcBorders>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 xml:space="preserve">3 </w:t>
            </w:r>
            <w:r>
              <w:rPr>
                <w:rFonts w:ascii="宋体" w:eastAsia="宋体" w:hAnsi="宋体" w:cs="Times New Roman" w:hint="eastAsia"/>
                <w:szCs w:val="21"/>
              </w:rPr>
              <w:t>混合动力变速器</w:t>
            </w:r>
            <w:proofErr w:type="gramStart"/>
            <w:r>
              <w:rPr>
                <w:rFonts w:ascii="宋体" w:eastAsia="宋体" w:hAnsi="宋体" w:cs="Times New Roman" w:hint="eastAsia"/>
                <w:szCs w:val="21"/>
              </w:rPr>
              <w:t>结构认各</w:t>
            </w:r>
            <w:proofErr w:type="gramEnd"/>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3.3.1能叙述混合动力变速器各系统的基本组成、作用和工作原理；</w:t>
            </w:r>
          </w:p>
          <w:p w:rsidR="00FE2266" w:rsidRDefault="00FE2266" w:rsidP="00FE2266">
            <w:pPr>
              <w:rPr>
                <w:rFonts w:ascii="宋体" w:eastAsia="宋体" w:hAnsi="宋体" w:cs="Times New Roman"/>
                <w:szCs w:val="21"/>
              </w:rPr>
            </w:pPr>
            <w:r>
              <w:rPr>
                <w:rFonts w:ascii="宋体" w:eastAsia="宋体" w:hAnsi="宋体" w:cs="Times New Roman"/>
                <w:szCs w:val="21"/>
              </w:rPr>
              <w:t>3.3.2能叙述混合动力变速器在汽车上的几种安装位置及与传动系的关系；</w:t>
            </w:r>
          </w:p>
          <w:p w:rsidR="00FE2266" w:rsidRDefault="00FE2266" w:rsidP="00FE2266">
            <w:pPr>
              <w:rPr>
                <w:rFonts w:ascii="宋体" w:eastAsia="宋体" w:hAnsi="宋体" w:cs="Times New Roman"/>
                <w:szCs w:val="21"/>
              </w:rPr>
            </w:pPr>
            <w:r>
              <w:rPr>
                <w:rFonts w:ascii="宋体" w:eastAsia="宋体" w:hAnsi="宋体" w:cs="Times New Roman"/>
                <w:szCs w:val="21"/>
              </w:rPr>
              <w:t>3.3.3能识别汽车混合动力变速器各系统外部的主要零部件；</w:t>
            </w:r>
          </w:p>
          <w:p w:rsidR="00FE2266" w:rsidRDefault="00FE2266" w:rsidP="00FE2266">
            <w:pPr>
              <w:rPr>
                <w:rFonts w:ascii="宋体" w:eastAsia="宋体" w:hAnsi="宋体" w:cs="Times New Roman"/>
                <w:szCs w:val="21"/>
              </w:rPr>
            </w:pPr>
            <w:r>
              <w:rPr>
                <w:rFonts w:ascii="宋体" w:eastAsia="宋体" w:hAnsi="宋体" w:cs="Times New Roman"/>
                <w:szCs w:val="21"/>
              </w:rPr>
              <w:t>3.3.4懂得工作安全要领；</w:t>
            </w:r>
          </w:p>
          <w:p w:rsidR="00FE2266" w:rsidRDefault="00FE2266" w:rsidP="00FE2266">
            <w:pPr>
              <w:rPr>
                <w:rFonts w:ascii="宋体" w:eastAsia="宋体" w:hAnsi="宋体" w:cs="Times New Roman"/>
                <w:szCs w:val="21"/>
              </w:rPr>
            </w:pPr>
            <w:r>
              <w:rPr>
                <w:rFonts w:ascii="宋体" w:eastAsia="宋体" w:hAnsi="宋体" w:cs="Times New Roman"/>
                <w:szCs w:val="21"/>
              </w:rPr>
              <w:t>3.3.5懂得工作现场的管理常识；</w:t>
            </w:r>
          </w:p>
          <w:p w:rsidR="00FE2266" w:rsidRDefault="00FE2266" w:rsidP="00FE2266">
            <w:pPr>
              <w:rPr>
                <w:rFonts w:ascii="宋体" w:eastAsia="宋体" w:hAnsi="宋体" w:cs="Times New Roman"/>
                <w:szCs w:val="21"/>
              </w:rPr>
            </w:pPr>
            <w:r>
              <w:rPr>
                <w:rFonts w:ascii="宋体" w:eastAsia="宋体" w:hAnsi="宋体" w:cs="Times New Roman"/>
                <w:szCs w:val="21"/>
              </w:rPr>
              <w:t>3.3.6能对自己的学习和工作效果</w:t>
            </w:r>
            <w:proofErr w:type="gramStart"/>
            <w:r>
              <w:rPr>
                <w:rFonts w:ascii="宋体" w:eastAsia="宋体" w:hAnsi="宋体" w:cs="Times New Roman"/>
                <w:szCs w:val="21"/>
              </w:rPr>
              <w:t>作出</w:t>
            </w:r>
            <w:proofErr w:type="gramEnd"/>
            <w:r>
              <w:rPr>
                <w:rFonts w:ascii="宋体" w:eastAsia="宋体" w:hAnsi="宋体" w:cs="Times New Roman"/>
                <w:szCs w:val="21"/>
              </w:rPr>
              <w:t>自我评价。</w:t>
            </w:r>
          </w:p>
        </w:tc>
      </w:tr>
      <w:tr w:rsidR="00FE2266">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lastRenderedPageBreak/>
              <w:t>4.汽车底盘构造与拆装</w:t>
            </w: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color w:val="000000"/>
                <w:szCs w:val="21"/>
              </w:rPr>
              <w:t>4.1汽车底盘总体结构认识</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tabs>
                <w:tab w:val="left" w:pos="78"/>
              </w:tabs>
              <w:ind w:left="1" w:hanging="1"/>
              <w:rPr>
                <w:rFonts w:ascii="宋体" w:eastAsia="宋体" w:hAnsi="宋体" w:cs="Times New Roman"/>
                <w:szCs w:val="21"/>
              </w:rPr>
            </w:pPr>
            <w:r>
              <w:rPr>
                <w:rFonts w:ascii="宋体" w:eastAsia="宋体" w:hAnsi="宋体" w:cs="Times New Roman"/>
                <w:szCs w:val="21"/>
              </w:rPr>
              <w:t>4.1.1叙述汽车底盘的基本组成与作用；</w:t>
            </w:r>
          </w:p>
          <w:p w:rsidR="00FE2266" w:rsidRDefault="00FE2266" w:rsidP="00FE2266">
            <w:pPr>
              <w:tabs>
                <w:tab w:val="left" w:pos="78"/>
              </w:tabs>
              <w:ind w:left="1" w:hanging="1"/>
              <w:rPr>
                <w:rFonts w:ascii="宋体" w:eastAsia="宋体" w:hAnsi="宋体" w:cs="Times New Roman"/>
                <w:szCs w:val="21"/>
              </w:rPr>
            </w:pPr>
            <w:r>
              <w:rPr>
                <w:rFonts w:ascii="宋体" w:eastAsia="宋体" w:hAnsi="宋体" w:cs="Times New Roman"/>
                <w:szCs w:val="21"/>
              </w:rPr>
              <w:t>4.1.2叙述汽车底盘在汽车上的几种主要布置方式；</w:t>
            </w:r>
          </w:p>
          <w:p w:rsidR="00FE2266" w:rsidRDefault="00FE2266" w:rsidP="00FE2266">
            <w:pPr>
              <w:tabs>
                <w:tab w:val="left" w:pos="78"/>
              </w:tabs>
              <w:ind w:left="1" w:hanging="1"/>
              <w:rPr>
                <w:rFonts w:ascii="宋体" w:eastAsia="宋体" w:hAnsi="宋体" w:cs="Times New Roman"/>
                <w:szCs w:val="21"/>
              </w:rPr>
            </w:pPr>
            <w:r>
              <w:rPr>
                <w:rFonts w:ascii="宋体" w:eastAsia="宋体" w:hAnsi="宋体" w:cs="Times New Roman"/>
                <w:szCs w:val="21"/>
              </w:rPr>
              <w:t>4.1.3识别汽车底盘各主要总成；</w:t>
            </w:r>
          </w:p>
          <w:p w:rsidR="00FE2266" w:rsidRDefault="00FE2266" w:rsidP="00FE2266">
            <w:pPr>
              <w:tabs>
                <w:tab w:val="left" w:pos="78"/>
              </w:tabs>
              <w:ind w:left="1" w:hanging="1"/>
              <w:rPr>
                <w:rFonts w:ascii="宋体" w:eastAsia="宋体" w:hAnsi="宋体" w:cs="Times New Roman"/>
                <w:szCs w:val="21"/>
              </w:rPr>
            </w:pPr>
            <w:r>
              <w:rPr>
                <w:rFonts w:ascii="宋体" w:eastAsia="宋体" w:hAnsi="宋体" w:cs="Times New Roman"/>
                <w:szCs w:val="21"/>
              </w:rPr>
              <w:t>4.1.4懂得汽车维修安全操作规程；</w:t>
            </w:r>
          </w:p>
          <w:p w:rsidR="00FE2266" w:rsidRDefault="00FE2266" w:rsidP="00FE2266">
            <w:pPr>
              <w:rPr>
                <w:rFonts w:ascii="宋体" w:eastAsia="宋体" w:hAnsi="宋体" w:cs="Times New Roman"/>
                <w:szCs w:val="21"/>
              </w:rPr>
            </w:pPr>
            <w:r>
              <w:rPr>
                <w:rFonts w:ascii="宋体" w:eastAsia="宋体" w:hAnsi="宋体" w:cs="Times New Roman"/>
                <w:szCs w:val="21"/>
              </w:rPr>
              <w:t>4.1.5懂得工作现场的管理常识。</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szCs w:val="21"/>
              </w:rPr>
              <w:t>4.3手动变速器的分解与装配</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4.3.1叙述变速器的组成、作用和工作原理；</w:t>
            </w:r>
          </w:p>
          <w:p w:rsidR="00FE2266" w:rsidRDefault="00FE2266" w:rsidP="00FE2266">
            <w:pPr>
              <w:rPr>
                <w:rFonts w:ascii="宋体" w:eastAsia="宋体" w:hAnsi="宋体" w:cs="Times New Roman"/>
                <w:szCs w:val="21"/>
              </w:rPr>
            </w:pPr>
            <w:r>
              <w:rPr>
                <w:rFonts w:ascii="宋体" w:eastAsia="宋体" w:hAnsi="宋体" w:cs="Times New Roman"/>
                <w:szCs w:val="21"/>
              </w:rPr>
              <w:t>4.3.2规范拆装变速器总成；</w:t>
            </w:r>
          </w:p>
          <w:p w:rsidR="00FE2266" w:rsidRDefault="00FE2266" w:rsidP="00FE2266">
            <w:pPr>
              <w:rPr>
                <w:rFonts w:ascii="宋体" w:eastAsia="宋体" w:hAnsi="宋体" w:cs="Times New Roman"/>
                <w:szCs w:val="21"/>
              </w:rPr>
            </w:pPr>
            <w:r>
              <w:rPr>
                <w:rFonts w:ascii="宋体" w:eastAsia="宋体" w:hAnsi="宋体" w:cs="Times New Roman"/>
                <w:szCs w:val="21"/>
              </w:rPr>
              <w:t>4.3.3懂得不同类型变速器的结构特点；</w:t>
            </w:r>
          </w:p>
          <w:p w:rsidR="00FE2266" w:rsidRDefault="00FE2266" w:rsidP="00FE2266">
            <w:pPr>
              <w:tabs>
                <w:tab w:val="left" w:pos="78"/>
              </w:tabs>
              <w:ind w:left="1" w:hanging="1"/>
              <w:rPr>
                <w:rFonts w:ascii="宋体" w:eastAsia="宋体" w:hAnsi="宋体" w:cs="Times New Roman"/>
                <w:szCs w:val="21"/>
              </w:rPr>
            </w:pPr>
            <w:r>
              <w:rPr>
                <w:rFonts w:ascii="宋体" w:eastAsia="宋体" w:hAnsi="宋体" w:cs="Times New Roman"/>
                <w:szCs w:val="21"/>
              </w:rPr>
              <w:t>4.3.4能对变速器的安装质量进行自检。</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4.4</w:t>
            </w:r>
            <w:r>
              <w:rPr>
                <w:rFonts w:ascii="宋体" w:eastAsia="宋体" w:hAnsi="宋体" w:cs="Times New Roman"/>
                <w:szCs w:val="21"/>
              </w:rPr>
              <w:t>转向器的分解与装配</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ind w:left="2"/>
              <w:rPr>
                <w:rFonts w:ascii="宋体" w:eastAsia="宋体" w:hAnsi="宋体" w:cs="Times New Roman"/>
                <w:szCs w:val="21"/>
              </w:rPr>
            </w:pPr>
            <w:bookmarkStart w:id="18" w:name="_Toc375783095"/>
            <w:r>
              <w:rPr>
                <w:rFonts w:ascii="宋体" w:eastAsia="宋体" w:hAnsi="宋体" w:cs="Times New Roman"/>
                <w:szCs w:val="21"/>
              </w:rPr>
              <w:t>4.5.1叙述机械转向系的组成、作用和工作原理；</w:t>
            </w:r>
            <w:bookmarkEnd w:id="18"/>
          </w:p>
          <w:p w:rsidR="00FE2266" w:rsidRDefault="00FE2266" w:rsidP="00FE2266">
            <w:pPr>
              <w:ind w:left="2"/>
              <w:rPr>
                <w:rFonts w:ascii="宋体" w:eastAsia="宋体" w:hAnsi="宋体" w:cs="Times New Roman"/>
                <w:szCs w:val="21"/>
              </w:rPr>
            </w:pPr>
            <w:r>
              <w:rPr>
                <w:rFonts w:ascii="宋体" w:eastAsia="宋体" w:hAnsi="宋体" w:cs="Times New Roman"/>
                <w:szCs w:val="21"/>
              </w:rPr>
              <w:t>4.5.2叙述动力转向系的组成、作用和工作原理；</w:t>
            </w:r>
          </w:p>
          <w:p w:rsidR="00FE2266" w:rsidRDefault="00FE2266" w:rsidP="00FE2266">
            <w:pPr>
              <w:ind w:left="2"/>
              <w:rPr>
                <w:rFonts w:ascii="宋体" w:eastAsia="宋体" w:hAnsi="宋体" w:cs="Times New Roman"/>
                <w:szCs w:val="21"/>
              </w:rPr>
            </w:pPr>
            <w:r>
              <w:rPr>
                <w:rFonts w:ascii="宋体" w:eastAsia="宋体" w:hAnsi="宋体" w:cs="Times New Roman"/>
                <w:szCs w:val="21"/>
              </w:rPr>
              <w:t>4.5.3拆装转向器总成；</w:t>
            </w:r>
          </w:p>
          <w:p w:rsidR="00FE2266" w:rsidRDefault="00FE2266" w:rsidP="00FE2266">
            <w:pPr>
              <w:ind w:left="2"/>
              <w:rPr>
                <w:rFonts w:ascii="宋体" w:eastAsia="宋体" w:hAnsi="宋体" w:cs="Times New Roman"/>
                <w:szCs w:val="21"/>
              </w:rPr>
            </w:pPr>
            <w:r>
              <w:rPr>
                <w:rFonts w:ascii="宋体" w:eastAsia="宋体" w:hAnsi="宋体" w:cs="Times New Roman"/>
                <w:szCs w:val="21"/>
              </w:rPr>
              <w:t>4.5.4对转向器的安装质量进行检验。</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4.5</w:t>
            </w:r>
            <w:r>
              <w:rPr>
                <w:rFonts w:ascii="宋体" w:eastAsia="宋体" w:hAnsi="宋体" w:cs="Times New Roman"/>
                <w:szCs w:val="21"/>
              </w:rPr>
              <w:t>制动器摩擦片的更换</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4.6.1叙述</w:t>
            </w:r>
            <w:r>
              <w:rPr>
                <w:rFonts w:ascii="宋体" w:eastAsia="宋体" w:hAnsi="宋体" w:cs="Times New Roman"/>
                <w:bCs/>
                <w:szCs w:val="21"/>
              </w:rPr>
              <w:t>液压</w:t>
            </w:r>
            <w:r>
              <w:rPr>
                <w:rFonts w:ascii="宋体" w:eastAsia="宋体" w:hAnsi="宋体" w:cs="Times New Roman"/>
                <w:szCs w:val="21"/>
              </w:rPr>
              <w:t>制动系统的组成、作用和工作原理；</w:t>
            </w:r>
          </w:p>
          <w:p w:rsidR="00FE2266" w:rsidRDefault="00FE2266" w:rsidP="00FE2266">
            <w:pPr>
              <w:rPr>
                <w:rFonts w:ascii="宋体" w:eastAsia="宋体" w:hAnsi="宋体" w:cs="Times New Roman"/>
                <w:szCs w:val="21"/>
              </w:rPr>
            </w:pPr>
            <w:r>
              <w:rPr>
                <w:rFonts w:ascii="宋体" w:eastAsia="宋体" w:hAnsi="宋体" w:cs="Times New Roman"/>
                <w:szCs w:val="21"/>
              </w:rPr>
              <w:t>4.6.2规范更换制动器摩擦片；</w:t>
            </w:r>
          </w:p>
          <w:p w:rsidR="00FE2266" w:rsidRDefault="00FE2266" w:rsidP="00FE2266">
            <w:pPr>
              <w:rPr>
                <w:rFonts w:ascii="宋体" w:eastAsia="宋体" w:hAnsi="宋体" w:cs="Times New Roman"/>
                <w:szCs w:val="21"/>
              </w:rPr>
            </w:pPr>
            <w:r>
              <w:rPr>
                <w:rFonts w:ascii="宋体" w:eastAsia="宋体" w:hAnsi="宋体" w:cs="Times New Roman"/>
                <w:szCs w:val="21"/>
              </w:rPr>
              <w:t>4.6.3对盘式或鼓式制动器的安装质量进行检验。</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4.6</w:t>
            </w:r>
            <w:r>
              <w:rPr>
                <w:rFonts w:ascii="宋体" w:eastAsia="宋体" w:hAnsi="宋体" w:cs="Times New Roman"/>
                <w:szCs w:val="21"/>
              </w:rPr>
              <w:t>减振器的更换</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4.7.1叙述独立和非独立悬架系统的组成、作用和工作原理；</w:t>
            </w:r>
          </w:p>
          <w:p w:rsidR="00FE2266" w:rsidRDefault="00FE2266" w:rsidP="00FE2266">
            <w:pPr>
              <w:rPr>
                <w:rFonts w:ascii="宋体" w:eastAsia="宋体" w:hAnsi="宋体" w:cs="Times New Roman"/>
                <w:szCs w:val="21"/>
              </w:rPr>
            </w:pPr>
            <w:r>
              <w:rPr>
                <w:rFonts w:ascii="宋体" w:eastAsia="宋体" w:hAnsi="宋体" w:cs="Times New Roman"/>
                <w:szCs w:val="21"/>
              </w:rPr>
              <w:t>4.7.2叙述轮胎型号的意义；</w:t>
            </w:r>
          </w:p>
          <w:p w:rsidR="00FE2266" w:rsidRDefault="00FE2266" w:rsidP="00FE2266">
            <w:pPr>
              <w:rPr>
                <w:rFonts w:ascii="宋体" w:eastAsia="宋体" w:hAnsi="宋体" w:cs="Times New Roman"/>
                <w:szCs w:val="21"/>
              </w:rPr>
            </w:pPr>
            <w:r>
              <w:rPr>
                <w:rFonts w:ascii="宋体" w:eastAsia="宋体" w:hAnsi="宋体" w:cs="Times New Roman"/>
                <w:szCs w:val="21"/>
              </w:rPr>
              <w:t>4.7.3更换减振器和轮胎；</w:t>
            </w:r>
          </w:p>
          <w:p w:rsidR="00FE2266" w:rsidRDefault="00FE2266" w:rsidP="00FE2266">
            <w:pPr>
              <w:rPr>
                <w:rFonts w:ascii="宋体" w:eastAsia="宋体" w:hAnsi="宋体" w:cs="Times New Roman"/>
                <w:szCs w:val="21"/>
                <w:shd w:val="clear" w:color="auto" w:fill="FFFFFF"/>
              </w:rPr>
            </w:pPr>
            <w:r>
              <w:rPr>
                <w:rFonts w:ascii="宋体" w:eastAsia="宋体" w:hAnsi="宋体" w:cs="Times New Roman"/>
                <w:szCs w:val="21"/>
              </w:rPr>
              <w:t>4.7.4对减振器的安装质量进行检验。</w:t>
            </w:r>
          </w:p>
        </w:tc>
      </w:tr>
      <w:tr w:rsidR="00092D11" w:rsidTr="00285B54">
        <w:trPr>
          <w:trHeight w:val="20"/>
          <w:jc w:val="center"/>
        </w:trPr>
        <w:tc>
          <w:tcPr>
            <w:tcW w:w="998" w:type="pct"/>
            <w:vMerge w:val="restart"/>
            <w:tcBorders>
              <w:top w:val="single" w:sz="4" w:space="0" w:color="auto"/>
              <w:left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bCs/>
                <w:color w:val="000000"/>
                <w:kern w:val="0"/>
                <w:szCs w:val="21"/>
              </w:rPr>
              <w:t>汽车空调系统检修</w:t>
            </w: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5.1使用与维护汽车空调</w:t>
            </w:r>
          </w:p>
        </w:tc>
        <w:tc>
          <w:tcPr>
            <w:tcW w:w="3232"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5.1.1叙述汽车空调的基本组成；</w:t>
            </w:r>
          </w:p>
          <w:p w:rsidR="00092D11" w:rsidRDefault="00092D11" w:rsidP="00092D11">
            <w:pPr>
              <w:rPr>
                <w:rFonts w:ascii="宋体" w:eastAsia="宋体" w:hAnsi="宋体" w:cs="Times New Roman"/>
                <w:szCs w:val="21"/>
              </w:rPr>
            </w:pPr>
            <w:r>
              <w:rPr>
                <w:rFonts w:ascii="宋体" w:eastAsia="宋体" w:hAnsi="宋体" w:cs="Times New Roman"/>
                <w:szCs w:val="21"/>
              </w:rPr>
              <w:t>5.1.2能正确的使用空调系统，并规范完成汽车空调的维护作业。</w:t>
            </w:r>
          </w:p>
        </w:tc>
      </w:tr>
      <w:tr w:rsidR="00092D11" w:rsidTr="00285B54">
        <w:trPr>
          <w:trHeight w:val="20"/>
          <w:jc w:val="center"/>
        </w:trPr>
        <w:tc>
          <w:tcPr>
            <w:tcW w:w="998" w:type="pct"/>
            <w:vMerge/>
            <w:tcBorders>
              <w:left w:val="single" w:sz="4" w:space="0" w:color="auto"/>
              <w:right w:val="single" w:sz="4" w:space="0" w:color="auto"/>
            </w:tcBorders>
            <w:vAlign w:val="center"/>
          </w:tcPr>
          <w:p w:rsidR="00092D11" w:rsidRDefault="00092D11" w:rsidP="00092D11">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5.2清扫补给制冷系统</w:t>
            </w:r>
          </w:p>
        </w:tc>
        <w:tc>
          <w:tcPr>
            <w:tcW w:w="3232"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5.2.1叙述汽车制冷系统清扫补给作业的作用和意义；</w:t>
            </w:r>
          </w:p>
          <w:p w:rsidR="00092D11" w:rsidRDefault="00092D11" w:rsidP="00092D11">
            <w:pPr>
              <w:rPr>
                <w:rFonts w:ascii="宋体" w:eastAsia="宋体" w:hAnsi="宋体" w:cs="Times New Roman"/>
                <w:szCs w:val="21"/>
              </w:rPr>
            </w:pPr>
            <w:r>
              <w:rPr>
                <w:rFonts w:ascii="宋体" w:eastAsia="宋体" w:hAnsi="宋体" w:cs="Times New Roman"/>
                <w:szCs w:val="21"/>
              </w:rPr>
              <w:t>5.2.2能正确使用汽车空调维修的各种专用仪器和工具；</w:t>
            </w:r>
          </w:p>
          <w:p w:rsidR="00092D11" w:rsidRDefault="00092D11" w:rsidP="00092D11">
            <w:pPr>
              <w:rPr>
                <w:rFonts w:ascii="宋体" w:eastAsia="宋体" w:hAnsi="宋体" w:cs="Times New Roman"/>
                <w:szCs w:val="21"/>
              </w:rPr>
            </w:pPr>
            <w:r>
              <w:rPr>
                <w:rFonts w:ascii="宋体" w:eastAsia="宋体" w:hAnsi="宋体" w:cs="Times New Roman"/>
                <w:szCs w:val="21"/>
              </w:rPr>
              <w:t>5.2.3叙述制冷剂、冷冻油的特性和分类，知道制冷剂对大气环境破坏的影响，正确使用制冷剂和冷冻油；</w:t>
            </w:r>
          </w:p>
          <w:p w:rsidR="00092D11" w:rsidRDefault="00092D11" w:rsidP="00092D11">
            <w:pPr>
              <w:rPr>
                <w:rFonts w:ascii="宋体" w:eastAsia="宋体" w:hAnsi="宋体" w:cs="Times New Roman"/>
                <w:szCs w:val="21"/>
              </w:rPr>
            </w:pPr>
            <w:r>
              <w:rPr>
                <w:rFonts w:ascii="宋体" w:eastAsia="宋体" w:hAnsi="宋体" w:cs="Times New Roman"/>
                <w:szCs w:val="21"/>
              </w:rPr>
              <w:t>5.2.4能借助维修手册，规范地对汽车制冷系统进行清扫补给作业，并保证经济性以及符合环保要求。</w:t>
            </w:r>
          </w:p>
        </w:tc>
      </w:tr>
      <w:tr w:rsidR="00092D11" w:rsidTr="00285B54">
        <w:trPr>
          <w:trHeight w:val="20"/>
          <w:jc w:val="center"/>
        </w:trPr>
        <w:tc>
          <w:tcPr>
            <w:tcW w:w="998" w:type="pct"/>
            <w:vMerge/>
            <w:tcBorders>
              <w:left w:val="single" w:sz="4" w:space="0" w:color="auto"/>
              <w:right w:val="single" w:sz="4" w:space="0" w:color="auto"/>
            </w:tcBorders>
            <w:vAlign w:val="center"/>
          </w:tcPr>
          <w:p w:rsidR="00092D11" w:rsidRDefault="00092D11" w:rsidP="00092D11">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5.3诊断与维修制冷系统元件</w:t>
            </w:r>
          </w:p>
        </w:tc>
        <w:tc>
          <w:tcPr>
            <w:tcW w:w="3232"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5.3.1叙述汽车空调制冷系统的工作原理；</w:t>
            </w:r>
          </w:p>
          <w:p w:rsidR="00092D11" w:rsidRDefault="00092D11" w:rsidP="00092D11">
            <w:pPr>
              <w:rPr>
                <w:rFonts w:ascii="宋体" w:eastAsia="宋体" w:hAnsi="宋体" w:cs="Times New Roman"/>
                <w:szCs w:val="21"/>
              </w:rPr>
            </w:pPr>
            <w:r>
              <w:rPr>
                <w:rFonts w:ascii="宋体" w:eastAsia="宋体" w:hAnsi="宋体" w:cs="Times New Roman"/>
                <w:szCs w:val="21"/>
              </w:rPr>
              <w:t>5.3.2能规范的运用歧管压力表检测制冷系统；</w:t>
            </w:r>
          </w:p>
          <w:p w:rsidR="00092D11" w:rsidRDefault="00092D11" w:rsidP="00092D11">
            <w:pPr>
              <w:rPr>
                <w:rFonts w:ascii="宋体" w:eastAsia="宋体" w:hAnsi="宋体" w:cs="Times New Roman"/>
                <w:szCs w:val="21"/>
              </w:rPr>
            </w:pPr>
            <w:r>
              <w:rPr>
                <w:rFonts w:ascii="宋体" w:eastAsia="宋体" w:hAnsi="宋体" w:cs="Times New Roman"/>
                <w:szCs w:val="21"/>
              </w:rPr>
              <w:t>5.3.3能正确地更换空调压缩机。</w:t>
            </w:r>
          </w:p>
          <w:p w:rsidR="00092D11" w:rsidRDefault="00092D11" w:rsidP="00092D11">
            <w:pPr>
              <w:rPr>
                <w:rFonts w:ascii="宋体" w:eastAsia="宋体" w:hAnsi="宋体" w:cs="Times New Roman"/>
                <w:szCs w:val="21"/>
              </w:rPr>
            </w:pPr>
            <w:r>
              <w:rPr>
                <w:rFonts w:ascii="宋体" w:eastAsia="宋体" w:hAnsi="宋体" w:cs="Times New Roman"/>
                <w:szCs w:val="21"/>
              </w:rPr>
              <w:t>5.3.4能正确地对制冷系统的元件进行检测与维修。</w:t>
            </w:r>
          </w:p>
        </w:tc>
      </w:tr>
      <w:tr w:rsidR="00092D11" w:rsidTr="00285B54">
        <w:trPr>
          <w:trHeight w:val="20"/>
          <w:jc w:val="center"/>
        </w:trPr>
        <w:tc>
          <w:tcPr>
            <w:tcW w:w="998" w:type="pct"/>
            <w:vMerge/>
            <w:tcBorders>
              <w:left w:val="single" w:sz="4" w:space="0" w:color="auto"/>
              <w:right w:val="single" w:sz="4" w:space="0" w:color="auto"/>
            </w:tcBorders>
            <w:vAlign w:val="center"/>
          </w:tcPr>
          <w:p w:rsidR="00092D11" w:rsidRDefault="00092D11" w:rsidP="00092D11">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5.4检测与维修手动空调送风系统</w:t>
            </w:r>
          </w:p>
        </w:tc>
        <w:tc>
          <w:tcPr>
            <w:tcW w:w="3232"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5.4.1叙述手动空调送风系统的组成和工作原理；</w:t>
            </w:r>
          </w:p>
          <w:p w:rsidR="00092D11" w:rsidRDefault="00092D11" w:rsidP="00092D11">
            <w:pPr>
              <w:rPr>
                <w:rFonts w:ascii="宋体" w:eastAsia="宋体" w:hAnsi="宋体" w:cs="Times New Roman"/>
                <w:szCs w:val="21"/>
              </w:rPr>
            </w:pPr>
            <w:r>
              <w:rPr>
                <w:rFonts w:ascii="宋体" w:eastAsia="宋体" w:hAnsi="宋体" w:cs="Times New Roman"/>
                <w:szCs w:val="21"/>
              </w:rPr>
              <w:t>5.4.2叙述采暖系统的组成和工作原理；</w:t>
            </w:r>
          </w:p>
          <w:p w:rsidR="00092D11" w:rsidRDefault="00092D11" w:rsidP="00092D11">
            <w:pPr>
              <w:rPr>
                <w:rFonts w:ascii="宋体" w:eastAsia="宋体" w:hAnsi="宋体" w:cs="Times New Roman"/>
                <w:szCs w:val="21"/>
              </w:rPr>
            </w:pPr>
            <w:r>
              <w:rPr>
                <w:rFonts w:ascii="宋体" w:eastAsia="宋体" w:hAnsi="宋体" w:cs="Times New Roman"/>
                <w:szCs w:val="21"/>
              </w:rPr>
              <w:t>5.4.3能借助维修手册，正确检查送风系统和采暖系统。</w:t>
            </w:r>
          </w:p>
        </w:tc>
      </w:tr>
      <w:tr w:rsidR="00092D11" w:rsidTr="00285B54">
        <w:trPr>
          <w:trHeight w:val="20"/>
          <w:jc w:val="center"/>
        </w:trPr>
        <w:tc>
          <w:tcPr>
            <w:tcW w:w="998" w:type="pct"/>
            <w:vMerge/>
            <w:tcBorders>
              <w:left w:val="single" w:sz="4" w:space="0" w:color="auto"/>
              <w:right w:val="single" w:sz="4" w:space="0" w:color="auto"/>
            </w:tcBorders>
            <w:vAlign w:val="center"/>
          </w:tcPr>
          <w:p w:rsidR="00092D11" w:rsidRDefault="00092D11" w:rsidP="00092D11">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5.5检测自动空调电控系统</w:t>
            </w:r>
          </w:p>
        </w:tc>
        <w:tc>
          <w:tcPr>
            <w:tcW w:w="3232"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5.5.1叙述自动空调的特点和功能；</w:t>
            </w:r>
          </w:p>
          <w:p w:rsidR="00092D11" w:rsidRDefault="00092D11" w:rsidP="00092D11">
            <w:pPr>
              <w:rPr>
                <w:rFonts w:ascii="宋体" w:eastAsia="宋体" w:hAnsi="宋体" w:cs="Times New Roman"/>
                <w:szCs w:val="21"/>
              </w:rPr>
            </w:pPr>
            <w:r>
              <w:rPr>
                <w:rFonts w:ascii="宋体" w:eastAsia="宋体" w:hAnsi="宋体" w:cs="Times New Roman"/>
                <w:szCs w:val="21"/>
              </w:rPr>
              <w:t>5.5.2叙述自动空调系统的组成，分析自动空调电控系统的工作原理；</w:t>
            </w:r>
          </w:p>
          <w:p w:rsidR="00092D11" w:rsidRDefault="00092D11" w:rsidP="00092D11">
            <w:pPr>
              <w:rPr>
                <w:rFonts w:ascii="宋体" w:eastAsia="宋体" w:hAnsi="宋体" w:cs="Times New Roman"/>
                <w:szCs w:val="21"/>
              </w:rPr>
            </w:pPr>
            <w:r>
              <w:rPr>
                <w:rFonts w:ascii="宋体" w:eastAsia="宋体" w:hAnsi="宋体" w:cs="Times New Roman"/>
                <w:szCs w:val="21"/>
              </w:rPr>
              <w:t>5.5.3能运用自动空调自诊断系统排查自动空调的故障。</w:t>
            </w:r>
          </w:p>
        </w:tc>
      </w:tr>
      <w:tr w:rsidR="00092D11" w:rsidTr="00285B54">
        <w:trPr>
          <w:trHeight w:val="20"/>
          <w:jc w:val="center"/>
        </w:trPr>
        <w:tc>
          <w:tcPr>
            <w:tcW w:w="998" w:type="pct"/>
            <w:vMerge/>
            <w:tcBorders>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t>5.6诊断与排除制冷不</w:t>
            </w:r>
            <w:r>
              <w:rPr>
                <w:rFonts w:ascii="宋体" w:eastAsia="宋体" w:hAnsi="宋体" w:cs="Times New Roman"/>
                <w:szCs w:val="21"/>
              </w:rPr>
              <w:lastRenderedPageBreak/>
              <w:t>足的故障原因</w:t>
            </w:r>
          </w:p>
        </w:tc>
        <w:tc>
          <w:tcPr>
            <w:tcW w:w="3232" w:type="pct"/>
            <w:tcBorders>
              <w:top w:val="single" w:sz="4" w:space="0" w:color="auto"/>
              <w:left w:val="single" w:sz="4" w:space="0" w:color="auto"/>
              <w:bottom w:val="single" w:sz="4" w:space="0" w:color="auto"/>
              <w:right w:val="single" w:sz="4" w:space="0" w:color="auto"/>
            </w:tcBorders>
            <w:vAlign w:val="center"/>
          </w:tcPr>
          <w:p w:rsidR="00092D11" w:rsidRDefault="00092D11" w:rsidP="00092D11">
            <w:pPr>
              <w:rPr>
                <w:rFonts w:ascii="宋体" w:eastAsia="宋体" w:hAnsi="宋体" w:cs="Times New Roman"/>
                <w:szCs w:val="21"/>
              </w:rPr>
            </w:pPr>
            <w:r>
              <w:rPr>
                <w:rFonts w:ascii="宋体" w:eastAsia="宋体" w:hAnsi="宋体" w:cs="Times New Roman"/>
                <w:szCs w:val="21"/>
              </w:rPr>
              <w:lastRenderedPageBreak/>
              <w:t>5.6.1能分析汽车空调制冷不足的原因；</w:t>
            </w:r>
          </w:p>
          <w:p w:rsidR="00092D11" w:rsidRDefault="00092D11" w:rsidP="00092D11">
            <w:pPr>
              <w:rPr>
                <w:rFonts w:ascii="宋体" w:eastAsia="宋体" w:hAnsi="宋体" w:cs="Times New Roman"/>
                <w:szCs w:val="21"/>
              </w:rPr>
            </w:pPr>
            <w:r>
              <w:rPr>
                <w:rFonts w:ascii="宋体" w:eastAsia="宋体" w:hAnsi="宋体" w:cs="Times New Roman"/>
                <w:szCs w:val="21"/>
              </w:rPr>
              <w:t>5.6.2能借助维修资料，排除汽车空调制冷不足的故障。</w:t>
            </w:r>
          </w:p>
        </w:tc>
      </w:tr>
      <w:tr w:rsidR="00FE2266">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lastRenderedPageBreak/>
              <w:t>6.汽车发动机维修</w:t>
            </w: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6.1发动机基本维护作业</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bCs/>
                <w:szCs w:val="21"/>
              </w:rPr>
            </w:pPr>
            <w:r>
              <w:rPr>
                <w:rFonts w:ascii="宋体" w:eastAsia="宋体" w:hAnsi="宋体" w:cs="Times New Roman"/>
                <w:bCs/>
                <w:szCs w:val="21"/>
              </w:rPr>
              <w:t>6.1.1发动机油路清洁养护；</w:t>
            </w:r>
          </w:p>
          <w:p w:rsidR="00FE2266" w:rsidRDefault="00FE2266" w:rsidP="00FE2266">
            <w:pPr>
              <w:rPr>
                <w:rFonts w:ascii="宋体" w:eastAsia="宋体" w:hAnsi="宋体" w:cs="Times New Roman"/>
                <w:szCs w:val="21"/>
              </w:rPr>
            </w:pPr>
            <w:r>
              <w:rPr>
                <w:rFonts w:ascii="宋体" w:eastAsia="宋体" w:hAnsi="宋体" w:cs="Times New Roman"/>
                <w:bCs/>
                <w:szCs w:val="21"/>
              </w:rPr>
              <w:t>6.1.2发动机内部清洁养护。</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6.2检查与更换发动机传动带</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bCs/>
                <w:szCs w:val="21"/>
              </w:rPr>
            </w:pPr>
            <w:r>
              <w:rPr>
                <w:rFonts w:ascii="宋体" w:eastAsia="宋体" w:hAnsi="宋体" w:cs="Times New Roman"/>
                <w:bCs/>
                <w:szCs w:val="21"/>
              </w:rPr>
              <w:t>6.2.1明确发动机传动带的检查周期；</w:t>
            </w:r>
          </w:p>
          <w:p w:rsidR="00FE2266" w:rsidRDefault="00FE2266" w:rsidP="00FE2266">
            <w:pPr>
              <w:rPr>
                <w:rFonts w:ascii="宋体" w:eastAsia="宋体" w:hAnsi="宋体" w:cs="Times New Roman"/>
                <w:bCs/>
                <w:szCs w:val="21"/>
              </w:rPr>
            </w:pPr>
            <w:r>
              <w:rPr>
                <w:rFonts w:ascii="宋体" w:eastAsia="宋体" w:hAnsi="宋体" w:cs="Times New Roman"/>
                <w:bCs/>
                <w:szCs w:val="21"/>
              </w:rPr>
              <w:t>6.2.3检查和调整发动机传动带的张紧度；</w:t>
            </w:r>
          </w:p>
          <w:p w:rsidR="00FE2266" w:rsidRDefault="00FE2266" w:rsidP="00FE2266">
            <w:pPr>
              <w:rPr>
                <w:rFonts w:ascii="宋体" w:eastAsia="宋体" w:hAnsi="宋体" w:cs="Times New Roman"/>
                <w:szCs w:val="21"/>
              </w:rPr>
            </w:pPr>
            <w:r>
              <w:rPr>
                <w:rFonts w:ascii="宋体" w:eastAsia="宋体" w:hAnsi="宋体" w:cs="Times New Roman"/>
                <w:bCs/>
                <w:szCs w:val="21"/>
              </w:rPr>
              <w:t>6.3.4借助维修手册，安全规范地更换发动机传动带。</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6.3.检查与更换发动机正时带（链）</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bCs/>
                <w:szCs w:val="21"/>
              </w:rPr>
            </w:pPr>
            <w:r>
              <w:rPr>
                <w:rFonts w:ascii="宋体" w:eastAsia="宋体" w:hAnsi="宋体" w:cs="Times New Roman"/>
                <w:bCs/>
                <w:szCs w:val="21"/>
              </w:rPr>
              <w:t>6.3.1明确发动机正时带的检查和更换周期；</w:t>
            </w:r>
          </w:p>
          <w:p w:rsidR="00FE2266" w:rsidRDefault="00FE2266" w:rsidP="00FE2266">
            <w:pPr>
              <w:rPr>
                <w:rFonts w:ascii="宋体" w:eastAsia="宋体" w:hAnsi="宋体" w:cs="Times New Roman"/>
                <w:szCs w:val="21"/>
              </w:rPr>
            </w:pPr>
            <w:r>
              <w:rPr>
                <w:rFonts w:ascii="宋体" w:eastAsia="宋体" w:hAnsi="宋体" w:cs="Times New Roman"/>
                <w:bCs/>
                <w:szCs w:val="21"/>
              </w:rPr>
              <w:t>6.3.2借助维修手册，安全规范地更换发动机正时带。</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6.4</w:t>
            </w:r>
            <w:r>
              <w:rPr>
                <w:rFonts w:ascii="宋体" w:eastAsia="宋体" w:hAnsi="宋体" w:cs="Times New Roman"/>
                <w:szCs w:val="21"/>
                <w:lang w:val="zh-CN"/>
              </w:rPr>
              <w:t>检测与修理发动机冷却系统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bCs/>
                <w:szCs w:val="21"/>
              </w:rPr>
            </w:pPr>
            <w:r>
              <w:rPr>
                <w:rFonts w:ascii="宋体" w:eastAsia="宋体" w:hAnsi="宋体" w:cs="Times New Roman"/>
                <w:bCs/>
                <w:szCs w:val="21"/>
              </w:rPr>
              <w:t>6.4.1叙述发动机冷却系统的组成与作用；</w:t>
            </w:r>
          </w:p>
          <w:p w:rsidR="00FE2266" w:rsidRDefault="00FE2266" w:rsidP="00FE2266">
            <w:pPr>
              <w:rPr>
                <w:rFonts w:ascii="宋体" w:eastAsia="宋体" w:hAnsi="宋体" w:cs="Times New Roman"/>
                <w:szCs w:val="21"/>
              </w:rPr>
            </w:pPr>
            <w:r>
              <w:rPr>
                <w:rFonts w:ascii="宋体" w:eastAsia="宋体" w:hAnsi="宋体" w:cs="Times New Roman"/>
                <w:bCs/>
                <w:szCs w:val="21"/>
              </w:rPr>
              <w:t>6.4.2借助维修手册，对冷却系统的主要部件进行拆卸，检测和维修。</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6.5</w:t>
            </w:r>
            <w:r>
              <w:rPr>
                <w:rFonts w:ascii="宋体" w:eastAsia="宋体" w:hAnsi="宋体" w:cs="Times New Roman"/>
                <w:szCs w:val="21"/>
                <w:lang w:val="zh-CN"/>
              </w:rPr>
              <w:t>检测与维修发动机润滑系统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bCs/>
                <w:szCs w:val="21"/>
              </w:rPr>
            </w:pPr>
            <w:r>
              <w:rPr>
                <w:rFonts w:ascii="宋体" w:eastAsia="宋体" w:hAnsi="宋体" w:cs="Times New Roman"/>
                <w:bCs/>
                <w:szCs w:val="21"/>
              </w:rPr>
              <w:t>6.5.1叙述发动机润滑系统的组成与作用；</w:t>
            </w:r>
          </w:p>
          <w:p w:rsidR="00FE2266" w:rsidRDefault="00FE2266" w:rsidP="00FE2266">
            <w:pPr>
              <w:rPr>
                <w:rFonts w:ascii="宋体" w:eastAsia="宋体" w:hAnsi="宋体" w:cs="Times New Roman"/>
                <w:bCs/>
                <w:szCs w:val="21"/>
              </w:rPr>
            </w:pPr>
            <w:r>
              <w:rPr>
                <w:rFonts w:ascii="宋体" w:eastAsia="宋体" w:hAnsi="宋体" w:cs="Times New Roman"/>
                <w:bCs/>
                <w:szCs w:val="21"/>
              </w:rPr>
              <w:t>6.5.2读取机油压力并对机油压力进行测试及结果分析；</w:t>
            </w:r>
          </w:p>
          <w:p w:rsidR="00FE2266" w:rsidRDefault="00FE2266" w:rsidP="00FE2266">
            <w:pPr>
              <w:rPr>
                <w:rFonts w:ascii="宋体" w:eastAsia="宋体" w:hAnsi="宋体" w:cs="Times New Roman"/>
                <w:szCs w:val="21"/>
              </w:rPr>
            </w:pPr>
            <w:r>
              <w:rPr>
                <w:rFonts w:ascii="宋体" w:eastAsia="宋体" w:hAnsi="宋体" w:cs="Times New Roman"/>
                <w:bCs/>
                <w:szCs w:val="21"/>
              </w:rPr>
              <w:t>6.5.3拆卸与检测机油泵及压力调节器。</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6.6检测与修理发动机配气机构</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bCs/>
                <w:szCs w:val="21"/>
              </w:rPr>
            </w:pPr>
            <w:r>
              <w:rPr>
                <w:rFonts w:ascii="宋体" w:eastAsia="宋体" w:hAnsi="宋体" w:cs="Times New Roman"/>
                <w:bCs/>
                <w:szCs w:val="21"/>
              </w:rPr>
              <w:t>6.6.1叙述发动机配气机构各零件损坏的原因；</w:t>
            </w:r>
          </w:p>
          <w:p w:rsidR="00FE2266" w:rsidRDefault="00FE2266" w:rsidP="00FE2266">
            <w:pPr>
              <w:rPr>
                <w:rFonts w:ascii="宋体" w:eastAsia="宋体" w:hAnsi="宋体" w:cs="Times New Roman"/>
                <w:szCs w:val="21"/>
              </w:rPr>
            </w:pPr>
            <w:r>
              <w:rPr>
                <w:rFonts w:ascii="宋体" w:eastAsia="宋体" w:hAnsi="宋体" w:cs="Times New Roman"/>
                <w:bCs/>
                <w:szCs w:val="21"/>
              </w:rPr>
              <w:t>6.6.2借助维修手册，安全规范地对配气机构各零件进行检测。</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6.</w:t>
            </w:r>
            <w:r w:rsidR="00A66D57">
              <w:rPr>
                <w:rFonts w:ascii="宋体" w:eastAsia="宋体" w:hAnsi="宋体" w:cs="Times New Roman"/>
                <w:szCs w:val="21"/>
              </w:rPr>
              <w:t>7</w:t>
            </w:r>
            <w:r>
              <w:rPr>
                <w:rFonts w:ascii="宋体" w:eastAsia="宋体" w:hAnsi="宋体" w:cs="Times New Roman"/>
                <w:szCs w:val="21"/>
              </w:rPr>
              <w:t>拆卸与安装发动机总成</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bCs/>
                <w:szCs w:val="21"/>
              </w:rPr>
            </w:pPr>
            <w:r>
              <w:rPr>
                <w:rFonts w:ascii="宋体" w:eastAsia="宋体" w:hAnsi="宋体" w:cs="Times New Roman"/>
                <w:bCs/>
                <w:szCs w:val="21"/>
              </w:rPr>
              <w:t>6.</w:t>
            </w:r>
            <w:r w:rsidR="00A66D57">
              <w:rPr>
                <w:rFonts w:ascii="宋体" w:eastAsia="宋体" w:hAnsi="宋体" w:cs="Times New Roman"/>
                <w:bCs/>
                <w:szCs w:val="21"/>
              </w:rPr>
              <w:t>7</w:t>
            </w:r>
            <w:r>
              <w:rPr>
                <w:rFonts w:ascii="宋体" w:eastAsia="宋体" w:hAnsi="宋体" w:cs="Times New Roman"/>
                <w:bCs/>
                <w:szCs w:val="21"/>
              </w:rPr>
              <w:t>.1叙述哪些汽车维修作业项目需要将发动机从车上拆卸下来；</w:t>
            </w:r>
          </w:p>
          <w:p w:rsidR="00FE2266" w:rsidRDefault="00FE2266" w:rsidP="00FE2266">
            <w:pPr>
              <w:rPr>
                <w:rFonts w:ascii="宋体" w:eastAsia="宋体" w:hAnsi="宋体" w:cs="Times New Roman"/>
                <w:bCs/>
                <w:szCs w:val="21"/>
              </w:rPr>
            </w:pPr>
            <w:r>
              <w:rPr>
                <w:rFonts w:ascii="宋体" w:eastAsia="宋体" w:hAnsi="宋体" w:cs="Times New Roman"/>
                <w:bCs/>
                <w:szCs w:val="21"/>
              </w:rPr>
              <w:t>6.</w:t>
            </w:r>
            <w:r w:rsidR="00A66D57">
              <w:rPr>
                <w:rFonts w:ascii="宋体" w:eastAsia="宋体" w:hAnsi="宋体" w:cs="Times New Roman"/>
                <w:bCs/>
                <w:szCs w:val="21"/>
              </w:rPr>
              <w:t>7</w:t>
            </w:r>
            <w:r>
              <w:rPr>
                <w:rFonts w:ascii="宋体" w:eastAsia="宋体" w:hAnsi="宋体" w:cs="Times New Roman"/>
                <w:bCs/>
                <w:szCs w:val="21"/>
              </w:rPr>
              <w:t>.2知道汽车发动机总成拆卸与安装的步骤及安全注意事项；</w:t>
            </w:r>
          </w:p>
          <w:p w:rsidR="00FE2266" w:rsidRDefault="00FE2266" w:rsidP="00FE2266">
            <w:pPr>
              <w:rPr>
                <w:rFonts w:ascii="宋体" w:eastAsia="宋体" w:hAnsi="宋体" w:cs="Times New Roman"/>
                <w:szCs w:val="21"/>
              </w:rPr>
            </w:pPr>
            <w:r>
              <w:rPr>
                <w:rFonts w:ascii="宋体" w:eastAsia="宋体" w:hAnsi="宋体" w:cs="Times New Roman"/>
                <w:bCs/>
                <w:szCs w:val="21"/>
              </w:rPr>
              <w:t>6.</w:t>
            </w:r>
            <w:r w:rsidR="00A66D57">
              <w:rPr>
                <w:rFonts w:ascii="宋体" w:eastAsia="宋体" w:hAnsi="宋体" w:cs="Times New Roman"/>
                <w:bCs/>
                <w:szCs w:val="21"/>
              </w:rPr>
              <w:t>7</w:t>
            </w:r>
            <w:r>
              <w:rPr>
                <w:rFonts w:ascii="宋体" w:eastAsia="宋体" w:hAnsi="宋体" w:cs="Times New Roman"/>
                <w:bCs/>
                <w:szCs w:val="21"/>
              </w:rPr>
              <w:t>.3能以小组合作形式完成将发动机总成从车上的拆卸与安装的工作，并对工作结果的质量进行正确地检查。</w:t>
            </w:r>
          </w:p>
        </w:tc>
      </w:tr>
      <w:tr w:rsidR="00FE2266">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t>8.汽车悬挂、转向与制动系统维修</w:t>
            </w: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tabs>
                <w:tab w:val="left" w:pos="180"/>
              </w:tabs>
              <w:rPr>
                <w:rFonts w:ascii="宋体" w:eastAsia="宋体" w:hAnsi="宋体" w:cs="Times New Roman"/>
                <w:szCs w:val="21"/>
              </w:rPr>
            </w:pPr>
            <w:r>
              <w:rPr>
                <w:rFonts w:ascii="宋体" w:eastAsia="宋体" w:hAnsi="宋体" w:cs="Times New Roman"/>
                <w:szCs w:val="21"/>
              </w:rPr>
              <w:t>8.1车轮的检修与换位</w:t>
            </w:r>
          </w:p>
          <w:p w:rsidR="00FE2266" w:rsidRDefault="00FE2266" w:rsidP="00FE2266">
            <w:pPr>
              <w:rPr>
                <w:rFonts w:ascii="宋体" w:eastAsia="宋体" w:hAnsi="宋体" w:cs="Times New Roman"/>
                <w:szCs w:val="21"/>
              </w:rPr>
            </w:pP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8.1.1了解轮胎的材料和构成，识别轮胎的型号；</w:t>
            </w:r>
          </w:p>
          <w:p w:rsidR="00FE2266" w:rsidRDefault="00FE2266" w:rsidP="00FE2266">
            <w:pPr>
              <w:rPr>
                <w:rFonts w:ascii="宋体" w:eastAsia="宋体" w:hAnsi="宋体" w:cs="Times New Roman"/>
                <w:szCs w:val="21"/>
              </w:rPr>
            </w:pPr>
            <w:r>
              <w:rPr>
                <w:rFonts w:ascii="宋体" w:eastAsia="宋体" w:hAnsi="宋体" w:cs="Times New Roman"/>
                <w:szCs w:val="21"/>
              </w:rPr>
              <w:t>8.1.2对轮胎进行日常检查和维护；</w:t>
            </w:r>
          </w:p>
          <w:p w:rsidR="00FE2266" w:rsidRDefault="00FE2266" w:rsidP="00FE2266">
            <w:pPr>
              <w:rPr>
                <w:rFonts w:ascii="宋体" w:eastAsia="宋体" w:hAnsi="宋体" w:cs="Times New Roman"/>
                <w:szCs w:val="21"/>
              </w:rPr>
            </w:pPr>
            <w:r>
              <w:rPr>
                <w:rFonts w:ascii="宋体" w:eastAsia="宋体" w:hAnsi="宋体" w:cs="Times New Roman"/>
                <w:szCs w:val="21"/>
              </w:rPr>
              <w:t>8.1.3按规定的步骤和扭矩对车轮进行换位；</w:t>
            </w:r>
          </w:p>
          <w:p w:rsidR="00FE2266" w:rsidRDefault="00FE2266" w:rsidP="00FE2266">
            <w:pPr>
              <w:rPr>
                <w:rFonts w:ascii="宋体" w:eastAsia="宋体" w:hAnsi="宋体" w:cs="Times New Roman"/>
                <w:szCs w:val="21"/>
              </w:rPr>
            </w:pPr>
            <w:r>
              <w:rPr>
                <w:rFonts w:ascii="宋体" w:eastAsia="宋体" w:hAnsi="宋体" w:cs="Times New Roman"/>
                <w:szCs w:val="21"/>
              </w:rPr>
              <w:t>8.1.4借助维修资料，对轮胎进行修补和轮胎胎体的更换；</w:t>
            </w:r>
          </w:p>
          <w:p w:rsidR="00FE2266" w:rsidRDefault="00FE2266" w:rsidP="00FE2266">
            <w:pPr>
              <w:rPr>
                <w:rFonts w:ascii="宋体" w:eastAsia="宋体" w:hAnsi="宋体" w:cs="Times New Roman"/>
                <w:szCs w:val="21"/>
              </w:rPr>
            </w:pPr>
            <w:r>
              <w:rPr>
                <w:rFonts w:ascii="宋体" w:eastAsia="宋体" w:hAnsi="宋体" w:cs="Times New Roman"/>
                <w:szCs w:val="21"/>
              </w:rPr>
              <w:t>8.1.5使用车轮动平衡仪对车轮进行动平衡检修。</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8.2机械转向系统的维护与检修</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8.2.1叙述机械转向系的组成、作用和工作原理；</w:t>
            </w:r>
          </w:p>
          <w:p w:rsidR="00FE2266" w:rsidRDefault="00FE2266" w:rsidP="00FE2266">
            <w:pPr>
              <w:rPr>
                <w:rFonts w:ascii="宋体" w:eastAsia="宋体" w:hAnsi="宋体" w:cs="Times New Roman"/>
                <w:szCs w:val="21"/>
              </w:rPr>
            </w:pPr>
            <w:r>
              <w:rPr>
                <w:rFonts w:ascii="宋体" w:eastAsia="宋体" w:hAnsi="宋体" w:cs="Times New Roman"/>
                <w:szCs w:val="21"/>
              </w:rPr>
              <w:t>8.2.2能正确地完成齿轮齿条式转向系的就车检查；</w:t>
            </w:r>
          </w:p>
          <w:p w:rsidR="00FE2266" w:rsidRDefault="00FE2266" w:rsidP="00FE2266">
            <w:pPr>
              <w:rPr>
                <w:rFonts w:ascii="宋体" w:eastAsia="宋体" w:hAnsi="宋体" w:cs="Times New Roman"/>
                <w:szCs w:val="21"/>
              </w:rPr>
            </w:pPr>
            <w:r>
              <w:rPr>
                <w:rFonts w:ascii="宋体" w:eastAsia="宋体" w:hAnsi="宋体" w:cs="Times New Roman"/>
                <w:szCs w:val="21"/>
              </w:rPr>
              <w:t>8.2.3能正确地完成转向器总成检修。</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8.3助力转向系统的维护与检修</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8.3.1叙述液压助力转向系的组成、各个零部件工作情况；</w:t>
            </w:r>
          </w:p>
          <w:p w:rsidR="00FE2266" w:rsidRDefault="00FE2266" w:rsidP="00FE2266">
            <w:pPr>
              <w:tabs>
                <w:tab w:val="left" w:pos="180"/>
              </w:tabs>
              <w:rPr>
                <w:rFonts w:ascii="宋体" w:eastAsia="宋体" w:hAnsi="宋体" w:cs="Times New Roman"/>
                <w:szCs w:val="21"/>
              </w:rPr>
            </w:pPr>
            <w:r>
              <w:rPr>
                <w:rFonts w:ascii="宋体" w:eastAsia="宋体" w:hAnsi="宋体" w:cs="Times New Roman"/>
                <w:szCs w:val="21"/>
              </w:rPr>
              <w:t>8.3.2能正确地对液压助力系统与电动助力转向系统检修；</w:t>
            </w:r>
          </w:p>
          <w:p w:rsidR="00FE2266" w:rsidRDefault="00FE2266" w:rsidP="00FE2266">
            <w:pPr>
              <w:tabs>
                <w:tab w:val="left" w:pos="180"/>
              </w:tabs>
              <w:rPr>
                <w:rFonts w:ascii="宋体" w:eastAsia="宋体" w:hAnsi="宋体" w:cs="Times New Roman"/>
                <w:szCs w:val="21"/>
              </w:rPr>
            </w:pPr>
            <w:r>
              <w:rPr>
                <w:rFonts w:ascii="宋体" w:eastAsia="宋体" w:hAnsi="宋体" w:cs="Times New Roman"/>
                <w:szCs w:val="21"/>
              </w:rPr>
              <w:t>8.3.3能规范地更换助力转向系统的转向器。</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8.4悬架的检查与维修</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8.4.1叙述悬架的功能、作用、和工作原理；</w:t>
            </w:r>
          </w:p>
          <w:p w:rsidR="00FE2266" w:rsidRDefault="00FE2266" w:rsidP="00FE2266">
            <w:pPr>
              <w:rPr>
                <w:rFonts w:ascii="宋体" w:eastAsia="宋体" w:hAnsi="宋体" w:cs="Times New Roman"/>
                <w:szCs w:val="21"/>
              </w:rPr>
            </w:pPr>
            <w:r>
              <w:rPr>
                <w:rFonts w:ascii="宋体" w:eastAsia="宋体" w:hAnsi="宋体" w:cs="Times New Roman"/>
                <w:szCs w:val="21"/>
              </w:rPr>
              <w:t>8.4.2能正确地对悬架零部件进行检修及更换；</w:t>
            </w:r>
          </w:p>
          <w:p w:rsidR="00FE2266" w:rsidRDefault="00FE2266" w:rsidP="00FE2266">
            <w:pPr>
              <w:rPr>
                <w:rFonts w:ascii="宋体" w:eastAsia="宋体" w:hAnsi="宋体" w:cs="Times New Roman"/>
                <w:szCs w:val="21"/>
              </w:rPr>
            </w:pPr>
            <w:r>
              <w:rPr>
                <w:rFonts w:ascii="宋体" w:eastAsia="宋体" w:hAnsi="宋体" w:cs="Times New Roman"/>
                <w:szCs w:val="21"/>
              </w:rPr>
              <w:t>8.4.3能对检修后的质量进行检验。</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8.5车轮定位的检测</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8.5.1叙述车轮定位各参数的含义；</w:t>
            </w:r>
          </w:p>
          <w:p w:rsidR="00FE2266" w:rsidRDefault="00FE2266" w:rsidP="00FE2266">
            <w:pPr>
              <w:rPr>
                <w:rFonts w:ascii="宋体" w:eastAsia="宋体" w:hAnsi="宋体" w:cs="Times New Roman"/>
                <w:szCs w:val="21"/>
              </w:rPr>
            </w:pPr>
            <w:r>
              <w:rPr>
                <w:rFonts w:ascii="宋体" w:eastAsia="宋体" w:hAnsi="宋体" w:cs="Times New Roman"/>
                <w:szCs w:val="21"/>
              </w:rPr>
              <w:t>8.5.2能规范地利用车轮定位仪检测车轮定位参数；</w:t>
            </w:r>
          </w:p>
          <w:p w:rsidR="00FE2266" w:rsidRDefault="00FE2266" w:rsidP="00FE2266">
            <w:pPr>
              <w:rPr>
                <w:rFonts w:ascii="宋体" w:eastAsia="宋体" w:hAnsi="宋体" w:cs="Times New Roman"/>
                <w:szCs w:val="21"/>
              </w:rPr>
            </w:pPr>
            <w:r>
              <w:rPr>
                <w:rFonts w:ascii="宋体" w:eastAsia="宋体" w:hAnsi="宋体" w:cs="Times New Roman"/>
                <w:szCs w:val="21"/>
              </w:rPr>
              <w:lastRenderedPageBreak/>
              <w:t>8.5.3能对车辆不正确的车轮定位参数进行调整。</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8.6维护与修理制动器</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8.6.1叙述液压制动系统的工作原理；</w:t>
            </w:r>
          </w:p>
          <w:p w:rsidR="00FE2266" w:rsidRDefault="00FE2266" w:rsidP="00FE2266">
            <w:pPr>
              <w:rPr>
                <w:rFonts w:ascii="宋体" w:eastAsia="宋体" w:hAnsi="宋体" w:cs="Times New Roman"/>
                <w:szCs w:val="21"/>
              </w:rPr>
            </w:pPr>
            <w:r>
              <w:rPr>
                <w:rFonts w:ascii="宋体" w:eastAsia="宋体" w:hAnsi="宋体" w:cs="Times New Roman"/>
                <w:szCs w:val="21"/>
              </w:rPr>
              <w:t>8.6.2能正确的对制动器进行维护与修理。</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8.7检查与修理制动主缸</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8.7.1叙述制动主缸的组成、分类和工作原理；</w:t>
            </w:r>
          </w:p>
          <w:p w:rsidR="00FE2266" w:rsidRDefault="00FE2266" w:rsidP="00FE2266">
            <w:pPr>
              <w:rPr>
                <w:rFonts w:ascii="宋体" w:eastAsia="宋体" w:hAnsi="宋体" w:cs="Times New Roman"/>
                <w:szCs w:val="21"/>
              </w:rPr>
            </w:pPr>
            <w:r>
              <w:rPr>
                <w:rFonts w:ascii="宋体" w:eastAsia="宋体" w:hAnsi="宋体" w:cs="Times New Roman"/>
                <w:szCs w:val="21"/>
              </w:rPr>
              <w:t>8.7.2能正确地对制动主</w:t>
            </w:r>
            <w:proofErr w:type="gramStart"/>
            <w:r>
              <w:rPr>
                <w:rFonts w:ascii="宋体" w:eastAsia="宋体" w:hAnsi="宋体" w:cs="Times New Roman"/>
                <w:szCs w:val="21"/>
              </w:rPr>
              <w:t>缸进行</w:t>
            </w:r>
            <w:proofErr w:type="gramEnd"/>
            <w:r>
              <w:rPr>
                <w:rFonts w:ascii="宋体" w:eastAsia="宋体" w:hAnsi="宋体" w:cs="Times New Roman"/>
                <w:szCs w:val="21"/>
              </w:rPr>
              <w:t>解体检查及就车更换。</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8.8检查与修理真空助力装置</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8.8.1叙述真空助力装置的作用、结构与工作原理；</w:t>
            </w:r>
          </w:p>
          <w:p w:rsidR="00FE2266" w:rsidRDefault="00FE2266" w:rsidP="00FE2266">
            <w:pPr>
              <w:rPr>
                <w:rFonts w:ascii="宋体" w:eastAsia="宋体" w:hAnsi="宋体" w:cs="Times New Roman"/>
                <w:szCs w:val="21"/>
              </w:rPr>
            </w:pPr>
            <w:r>
              <w:rPr>
                <w:rFonts w:ascii="宋体" w:eastAsia="宋体" w:hAnsi="宋体" w:cs="Times New Roman"/>
                <w:szCs w:val="21"/>
              </w:rPr>
              <w:t>8.8.2能正确的对真空助力装置进行检测；</w:t>
            </w:r>
          </w:p>
          <w:p w:rsidR="00FE2266" w:rsidRDefault="00FE2266" w:rsidP="00FE2266">
            <w:pPr>
              <w:rPr>
                <w:rFonts w:ascii="宋体" w:eastAsia="宋体" w:hAnsi="宋体" w:cs="Times New Roman"/>
                <w:szCs w:val="21"/>
              </w:rPr>
            </w:pPr>
            <w:r>
              <w:rPr>
                <w:rFonts w:ascii="宋体" w:eastAsia="宋体" w:hAnsi="宋体" w:cs="Times New Roman"/>
                <w:szCs w:val="21"/>
              </w:rPr>
              <w:t>8.8.3能规范地就车更换真空助力器。</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8.9检查与</w:t>
            </w:r>
            <w:proofErr w:type="gramStart"/>
            <w:r>
              <w:rPr>
                <w:rFonts w:ascii="宋体" w:eastAsia="宋体" w:hAnsi="宋体" w:cs="Times New Roman"/>
                <w:szCs w:val="21"/>
              </w:rPr>
              <w:t>调整驻</w:t>
            </w:r>
            <w:proofErr w:type="gramEnd"/>
            <w:r>
              <w:rPr>
                <w:rFonts w:ascii="宋体" w:eastAsia="宋体" w:hAnsi="宋体" w:cs="Times New Roman"/>
                <w:szCs w:val="21"/>
              </w:rPr>
              <w:t>车制动系统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8.9.1</w:t>
            </w:r>
            <w:proofErr w:type="gramStart"/>
            <w:r>
              <w:rPr>
                <w:rFonts w:ascii="宋体" w:eastAsia="宋体" w:hAnsi="宋体" w:cs="Times New Roman"/>
                <w:szCs w:val="21"/>
              </w:rPr>
              <w:t>叙述驻</w:t>
            </w:r>
            <w:proofErr w:type="gramEnd"/>
            <w:r>
              <w:rPr>
                <w:rFonts w:ascii="宋体" w:eastAsia="宋体" w:hAnsi="宋体" w:cs="Times New Roman"/>
                <w:szCs w:val="21"/>
              </w:rPr>
              <w:t>车制动系统的作用、种类及工作原理；</w:t>
            </w:r>
          </w:p>
          <w:p w:rsidR="00FE2266" w:rsidRDefault="00FE2266" w:rsidP="00FE2266">
            <w:pPr>
              <w:rPr>
                <w:rFonts w:ascii="宋体" w:eastAsia="宋体" w:hAnsi="宋体" w:cs="Times New Roman"/>
                <w:szCs w:val="21"/>
              </w:rPr>
            </w:pPr>
            <w:r>
              <w:rPr>
                <w:rFonts w:ascii="宋体" w:eastAsia="宋体" w:hAnsi="宋体" w:cs="Times New Roman"/>
                <w:szCs w:val="21"/>
              </w:rPr>
              <w:t>8.9.2能规范地对驻车制动系统进行检查和调整。</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8.10检测与维修制动防抱死系统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szCs w:val="21"/>
              </w:rPr>
              <w:t>8.10.1叙述制动防抱死系统（ABS）的作用、组成及各组成部分的作用；</w:t>
            </w:r>
          </w:p>
          <w:p w:rsidR="00FE2266" w:rsidRDefault="00FE2266" w:rsidP="00FE2266">
            <w:pPr>
              <w:rPr>
                <w:rFonts w:ascii="宋体" w:eastAsia="宋体" w:hAnsi="宋体" w:cs="Times New Roman"/>
                <w:szCs w:val="21"/>
              </w:rPr>
            </w:pPr>
            <w:r>
              <w:rPr>
                <w:rFonts w:ascii="宋体" w:eastAsia="宋体" w:hAnsi="宋体" w:cs="Times New Roman"/>
                <w:szCs w:val="21"/>
              </w:rPr>
              <w:t>8.10.2使用手持式汽车诊断电脑读取和清除制动防抱死系统故障码；</w:t>
            </w:r>
          </w:p>
          <w:p w:rsidR="00FE2266" w:rsidRDefault="00FE2266" w:rsidP="00FE2266">
            <w:pPr>
              <w:rPr>
                <w:rFonts w:ascii="宋体" w:eastAsia="宋体" w:hAnsi="宋体" w:cs="Times New Roman"/>
                <w:szCs w:val="21"/>
              </w:rPr>
            </w:pPr>
            <w:r>
              <w:rPr>
                <w:rFonts w:ascii="宋体" w:eastAsia="宋体" w:hAnsi="宋体" w:cs="Times New Roman"/>
                <w:szCs w:val="21"/>
              </w:rPr>
              <w:t>8.10.3识读制动防抱死系统电路图，并可根据电路图进行系统电路检查；</w:t>
            </w:r>
          </w:p>
          <w:p w:rsidR="00FE2266" w:rsidRDefault="00FE2266" w:rsidP="00FE2266">
            <w:pPr>
              <w:rPr>
                <w:rFonts w:ascii="宋体" w:eastAsia="宋体" w:hAnsi="宋体" w:cs="Times New Roman"/>
                <w:szCs w:val="21"/>
              </w:rPr>
            </w:pPr>
            <w:r>
              <w:rPr>
                <w:rFonts w:ascii="宋体" w:eastAsia="宋体" w:hAnsi="宋体" w:cs="Times New Roman"/>
                <w:szCs w:val="21"/>
              </w:rPr>
              <w:t>8.10.4检查轮速传感器，必要时进行清洁或更换；</w:t>
            </w:r>
          </w:p>
          <w:p w:rsidR="00FE2266" w:rsidRDefault="00FE2266" w:rsidP="00FE2266">
            <w:pPr>
              <w:rPr>
                <w:rFonts w:ascii="宋体" w:eastAsia="宋体" w:hAnsi="宋体" w:cs="Times New Roman"/>
                <w:szCs w:val="21"/>
              </w:rPr>
            </w:pPr>
            <w:r>
              <w:rPr>
                <w:rFonts w:ascii="宋体" w:eastAsia="宋体" w:hAnsi="宋体" w:cs="Times New Roman"/>
                <w:szCs w:val="21"/>
              </w:rPr>
              <w:t>8.10.5使用手持式汽车诊断电脑检查制动压力调节器；</w:t>
            </w:r>
          </w:p>
          <w:p w:rsidR="00FE2266" w:rsidRDefault="00FE2266" w:rsidP="00FE2266">
            <w:pPr>
              <w:rPr>
                <w:rFonts w:ascii="宋体" w:eastAsia="宋体" w:hAnsi="宋体" w:cs="Times New Roman"/>
                <w:szCs w:val="21"/>
              </w:rPr>
            </w:pPr>
            <w:r>
              <w:rPr>
                <w:rFonts w:ascii="宋体" w:eastAsia="宋体" w:hAnsi="宋体" w:cs="Times New Roman"/>
                <w:szCs w:val="21"/>
              </w:rPr>
              <w:t>8.10.6检查ABS电控单元，必要时对电控单元重新编码。</w:t>
            </w:r>
          </w:p>
        </w:tc>
      </w:tr>
      <w:tr w:rsidR="00FE2266">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t>9.汽车车身电气设备检修</w:t>
            </w: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szCs w:val="21"/>
              </w:rPr>
            </w:pPr>
            <w:r>
              <w:rPr>
                <w:rFonts w:ascii="宋体" w:eastAsia="宋体" w:hAnsi="宋体" w:cs="Times New Roman"/>
                <w:color w:val="000000"/>
                <w:szCs w:val="21"/>
              </w:rPr>
              <w:t>9.1正确使用汽车车身电气设备</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ind w:left="1"/>
              <w:rPr>
                <w:rFonts w:ascii="宋体" w:eastAsia="宋体" w:hAnsi="宋体" w:cs="Times New Roman"/>
                <w:color w:val="000000"/>
                <w:szCs w:val="21"/>
              </w:rPr>
            </w:pPr>
            <w:r>
              <w:rPr>
                <w:rFonts w:ascii="宋体" w:eastAsia="宋体" w:hAnsi="宋体" w:cs="Times New Roman"/>
                <w:color w:val="000000"/>
                <w:szCs w:val="21"/>
              </w:rPr>
              <w:t>9.1.1概括车身电器设备的组成与作用；</w:t>
            </w:r>
          </w:p>
          <w:p w:rsidR="00FE2266" w:rsidRDefault="00FE2266" w:rsidP="00FE2266">
            <w:pPr>
              <w:rPr>
                <w:rFonts w:ascii="宋体" w:eastAsia="宋体" w:hAnsi="宋体" w:cs="Times New Roman"/>
                <w:b/>
                <w:color w:val="000000"/>
                <w:szCs w:val="21"/>
              </w:rPr>
            </w:pPr>
            <w:r>
              <w:rPr>
                <w:rFonts w:ascii="宋体" w:eastAsia="宋体" w:hAnsi="宋体" w:cs="Times New Roman"/>
                <w:color w:val="000000"/>
                <w:szCs w:val="21"/>
              </w:rPr>
              <w:t>9.1.2正确操作各种车身电气设备</w:t>
            </w:r>
            <w:r>
              <w:rPr>
                <w:rFonts w:ascii="宋体" w:eastAsia="宋体" w:hAnsi="宋体" w:cs="Times New Roman"/>
                <w:bCs/>
                <w:color w:val="000000"/>
                <w:szCs w:val="21"/>
              </w:rPr>
              <w:t>。</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9.2</w:t>
            </w:r>
            <w:r>
              <w:rPr>
                <w:rFonts w:ascii="宋体" w:eastAsia="宋体" w:hAnsi="宋体" w:cs="Times New Roman"/>
                <w:color w:val="000000"/>
                <w:szCs w:val="21"/>
                <w:lang w:val="zh-CN"/>
              </w:rPr>
              <w:t>检测维修</w:t>
            </w:r>
            <w:r>
              <w:rPr>
                <w:rFonts w:ascii="宋体" w:eastAsia="宋体" w:hAnsi="宋体" w:cs="Times New Roman"/>
                <w:color w:val="000000"/>
                <w:szCs w:val="21"/>
              </w:rPr>
              <w:t>汽车</w:t>
            </w:r>
            <w:r>
              <w:rPr>
                <w:rFonts w:ascii="宋体" w:eastAsia="宋体" w:hAnsi="宋体" w:cs="Times New Roman"/>
                <w:color w:val="000000"/>
                <w:szCs w:val="21"/>
                <w:lang w:val="zh-CN"/>
              </w:rPr>
              <w:t>照明系统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9.2.1叙述照明系统的组成、功能与工作过程；</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9.2.2识读常规车型照明系统电路，查阅相关资料，分析照明系统故障的原因；</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9.2.3能规范地完成照明系统的电路检修；</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9.2.4能正确地更换照明系统的元件；</w:t>
            </w:r>
          </w:p>
          <w:p w:rsidR="00FE2266" w:rsidRDefault="00FE2266" w:rsidP="00FE2266">
            <w:pPr>
              <w:ind w:leftChars="-1" w:left="-1" w:hanging="1"/>
              <w:rPr>
                <w:rFonts w:ascii="宋体" w:eastAsia="宋体" w:hAnsi="宋体" w:cs="Times New Roman"/>
                <w:color w:val="000000"/>
                <w:kern w:val="0"/>
                <w:szCs w:val="21"/>
              </w:rPr>
            </w:pPr>
            <w:r>
              <w:rPr>
                <w:rFonts w:ascii="宋体" w:eastAsia="宋体" w:hAnsi="宋体" w:cs="Times New Roman"/>
                <w:color w:val="000000"/>
                <w:szCs w:val="21"/>
              </w:rPr>
              <w:t>9.2.5能正确调整前照灯的光束照射位置。</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9.3</w:t>
            </w:r>
            <w:r>
              <w:rPr>
                <w:rFonts w:ascii="宋体" w:eastAsia="宋体" w:hAnsi="宋体" w:cs="Times New Roman"/>
                <w:color w:val="000000"/>
                <w:szCs w:val="21"/>
                <w:lang w:val="zh-CN"/>
              </w:rPr>
              <w:t>检测维修</w:t>
            </w:r>
            <w:r>
              <w:rPr>
                <w:rFonts w:ascii="宋体" w:eastAsia="宋体" w:hAnsi="宋体" w:cs="Times New Roman"/>
                <w:color w:val="000000"/>
                <w:szCs w:val="21"/>
              </w:rPr>
              <w:t>汽车</w:t>
            </w:r>
            <w:r>
              <w:rPr>
                <w:rFonts w:ascii="宋体" w:eastAsia="宋体" w:hAnsi="宋体" w:cs="Times New Roman"/>
                <w:color w:val="000000"/>
                <w:szCs w:val="21"/>
                <w:lang w:val="zh-CN"/>
              </w:rPr>
              <w:t>信号系统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9.3.1叙述汽车信号系统的组成和功能；</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9.3.2识读常规车型信号系统电路，查阅相关资料，分析信号系统故障的原因；</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9.3.3能规范地完成信号系统的电路检修；</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9.3.4能正确地更换信号系统的元件。</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9.4</w:t>
            </w:r>
            <w:r>
              <w:rPr>
                <w:rFonts w:ascii="宋体" w:eastAsia="宋体" w:hAnsi="宋体" w:cs="Times New Roman"/>
                <w:color w:val="000000"/>
                <w:szCs w:val="21"/>
                <w:lang w:val="zh-CN"/>
              </w:rPr>
              <w:t>检测维修</w:t>
            </w:r>
            <w:r>
              <w:rPr>
                <w:rFonts w:ascii="宋体" w:eastAsia="宋体" w:hAnsi="宋体" w:cs="Times New Roman"/>
                <w:color w:val="000000"/>
                <w:szCs w:val="21"/>
              </w:rPr>
              <w:t>汽车电动</w:t>
            </w:r>
            <w:r>
              <w:rPr>
                <w:rFonts w:ascii="宋体" w:eastAsia="宋体" w:hAnsi="宋体" w:cs="Times New Roman"/>
                <w:color w:val="000000"/>
                <w:szCs w:val="21"/>
                <w:lang w:val="zh-CN"/>
              </w:rPr>
              <w:t>刮水系统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9.4.1叙述刮水器、清洗器的组成和功能；</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9.4.2识读常规车型电动刮水系统电路，查阅相关资料，分析电动刮水系统故障的原因；</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9.4.3能规范地完成刮水系统的电路检修；</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9.4.4更换电动刮水系统的元件。</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9.5</w:t>
            </w:r>
            <w:r>
              <w:rPr>
                <w:rFonts w:ascii="宋体" w:eastAsia="宋体" w:hAnsi="宋体" w:cs="Times New Roman"/>
                <w:color w:val="000000"/>
                <w:szCs w:val="21"/>
                <w:lang w:val="zh-CN"/>
              </w:rPr>
              <w:t>检测维修</w:t>
            </w:r>
            <w:r>
              <w:rPr>
                <w:rFonts w:ascii="宋体" w:eastAsia="宋体" w:hAnsi="宋体" w:cs="Times New Roman"/>
                <w:color w:val="000000"/>
                <w:szCs w:val="21"/>
              </w:rPr>
              <w:t>汽车</w:t>
            </w:r>
            <w:r>
              <w:rPr>
                <w:rFonts w:ascii="宋体" w:eastAsia="宋体" w:hAnsi="宋体" w:cs="Times New Roman"/>
                <w:color w:val="000000"/>
                <w:szCs w:val="21"/>
                <w:lang w:val="zh-CN"/>
              </w:rPr>
              <w:t>电动</w:t>
            </w:r>
            <w:r>
              <w:rPr>
                <w:rFonts w:ascii="宋体" w:eastAsia="宋体" w:hAnsi="宋体" w:cs="Times New Roman"/>
                <w:color w:val="000000"/>
                <w:szCs w:val="21"/>
                <w:lang w:val="zh-CN"/>
              </w:rPr>
              <w:lastRenderedPageBreak/>
              <w:t>车窗</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lastRenderedPageBreak/>
              <w:t>9.5.1叙述电动车窗的组成和功能；</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9.5.2识读常规车型电动车窗电路，并查找相关资料，分析电</w:t>
            </w:r>
            <w:r>
              <w:rPr>
                <w:rFonts w:ascii="宋体" w:eastAsia="宋体" w:hAnsi="宋体" w:cs="Times New Roman"/>
                <w:color w:val="000000"/>
                <w:szCs w:val="21"/>
              </w:rPr>
              <w:lastRenderedPageBreak/>
              <w:t>动车窗故障的原因；</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9.5.3能规范地完成电动车窗的电路检修；</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9.5.4能正确地更换电动车窗的元件，</w:t>
            </w:r>
            <w:r>
              <w:rPr>
                <w:rFonts w:ascii="宋体" w:eastAsia="宋体" w:hAnsi="宋体" w:cs="Times New Roman"/>
                <w:szCs w:val="21"/>
              </w:rPr>
              <w:t>并完成防夹电动车窗的初始化。</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9.6</w:t>
            </w:r>
            <w:r>
              <w:rPr>
                <w:rFonts w:ascii="宋体" w:eastAsia="宋体" w:hAnsi="宋体" w:cs="Times New Roman"/>
                <w:color w:val="000000"/>
                <w:szCs w:val="21"/>
                <w:lang w:val="zh-CN"/>
              </w:rPr>
              <w:t>检测维修</w:t>
            </w:r>
            <w:r>
              <w:rPr>
                <w:rFonts w:ascii="宋体" w:eastAsia="宋体" w:hAnsi="宋体" w:cs="Times New Roman"/>
                <w:color w:val="000000"/>
                <w:szCs w:val="21"/>
              </w:rPr>
              <w:t>汽车</w:t>
            </w:r>
            <w:r>
              <w:rPr>
                <w:rFonts w:ascii="宋体" w:eastAsia="宋体" w:hAnsi="宋体" w:cs="Times New Roman"/>
                <w:color w:val="000000"/>
                <w:szCs w:val="21"/>
                <w:lang w:val="zh-CN"/>
              </w:rPr>
              <w:t>仪表系统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9.6.1叙述汽车仪表板的结构组成和功能；</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9.6.2能正确地拆卸和安装汽车仪表板；</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9.6.3能规范的完成汽车仪表系统的检测工作。</w:t>
            </w:r>
          </w:p>
        </w:tc>
      </w:tr>
      <w:tr w:rsidR="00FE2266">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FE2266" w:rsidRDefault="00FE2266"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lang w:val="zh-CN"/>
              </w:rPr>
              <w:t>9.7检测维修汽车中控门锁与防盗系统</w:t>
            </w:r>
          </w:p>
        </w:tc>
        <w:tc>
          <w:tcPr>
            <w:tcW w:w="3232" w:type="pct"/>
            <w:tcBorders>
              <w:top w:val="single" w:sz="4" w:space="0" w:color="auto"/>
              <w:left w:val="single" w:sz="4" w:space="0" w:color="auto"/>
              <w:bottom w:val="single" w:sz="4" w:space="0" w:color="auto"/>
              <w:right w:val="single" w:sz="4" w:space="0" w:color="auto"/>
            </w:tcBorders>
            <w:vAlign w:val="center"/>
          </w:tcPr>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9.7.1叙述中控门锁和防盗系统的功能；</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9.7.2识读中控门锁、防盗系统电路，查找相关资料，分析中控门锁与防盗系统故障的原因；</w:t>
            </w:r>
          </w:p>
          <w:p w:rsidR="00FE2266" w:rsidRDefault="00FE2266" w:rsidP="00FE2266">
            <w:pPr>
              <w:rPr>
                <w:rFonts w:ascii="宋体" w:eastAsia="宋体" w:hAnsi="宋体" w:cs="Times New Roman"/>
                <w:color w:val="000000"/>
                <w:szCs w:val="21"/>
              </w:rPr>
            </w:pPr>
            <w:r>
              <w:rPr>
                <w:rFonts w:ascii="宋体" w:eastAsia="宋体" w:hAnsi="宋体" w:cs="Times New Roman"/>
                <w:color w:val="000000"/>
                <w:szCs w:val="21"/>
              </w:rPr>
              <w:t>9.7.3能规范地完成中控门锁与防盗系统的诊断、维修更换工作；</w:t>
            </w:r>
          </w:p>
          <w:p w:rsidR="00FE2266" w:rsidRDefault="00FE2266" w:rsidP="00FE2266">
            <w:pPr>
              <w:rPr>
                <w:rFonts w:ascii="宋体" w:eastAsia="宋体" w:hAnsi="宋体" w:cs="Times New Roman"/>
                <w:szCs w:val="21"/>
              </w:rPr>
            </w:pPr>
            <w:r>
              <w:rPr>
                <w:rFonts w:ascii="宋体" w:eastAsia="宋体" w:hAnsi="宋体" w:cs="Times New Roman"/>
                <w:color w:val="000000"/>
                <w:szCs w:val="21"/>
              </w:rPr>
              <w:t>9.7.4能依据获得相关资料注册钥匙、发射器的识别码。</w:t>
            </w:r>
          </w:p>
        </w:tc>
      </w:tr>
      <w:tr w:rsidR="00A66D57" w:rsidTr="00E55BB6">
        <w:trPr>
          <w:trHeight w:val="20"/>
          <w:jc w:val="center"/>
        </w:trPr>
        <w:tc>
          <w:tcPr>
            <w:tcW w:w="998" w:type="pct"/>
            <w:vMerge w:val="restart"/>
            <w:tcBorders>
              <w:top w:val="single" w:sz="4" w:space="0" w:color="auto"/>
              <w:left w:val="single" w:sz="4" w:space="0" w:color="auto"/>
              <w:right w:val="single" w:sz="4" w:space="0" w:color="auto"/>
            </w:tcBorders>
            <w:vAlign w:val="center"/>
          </w:tcPr>
          <w:p w:rsidR="00A66D57" w:rsidRDefault="00A66D57" w:rsidP="00FE2266">
            <w:pPr>
              <w:widowControl/>
              <w:jc w:val="left"/>
              <w:rPr>
                <w:rFonts w:ascii="宋体" w:eastAsia="宋体" w:hAnsi="宋体" w:cs="Times New Roman"/>
                <w:bCs/>
                <w:color w:val="000000"/>
                <w:kern w:val="0"/>
                <w:szCs w:val="21"/>
              </w:rPr>
            </w:pPr>
            <w:r>
              <w:rPr>
                <w:rFonts w:ascii="宋体" w:eastAsia="宋体" w:hAnsi="宋体" w:cs="Times New Roman" w:hint="eastAsia"/>
                <w:bCs/>
                <w:color w:val="000000"/>
                <w:kern w:val="0"/>
                <w:szCs w:val="21"/>
              </w:rPr>
              <w:t>1</w:t>
            </w:r>
            <w:r>
              <w:rPr>
                <w:rFonts w:ascii="宋体" w:eastAsia="宋体" w:hAnsi="宋体" w:cs="Times New Roman"/>
                <w:bCs/>
                <w:color w:val="000000"/>
                <w:kern w:val="0"/>
                <w:szCs w:val="21"/>
              </w:rPr>
              <w:t>0.</w:t>
            </w:r>
            <w:r w:rsidRPr="00B75865">
              <w:rPr>
                <w:rFonts w:ascii="宋体" w:hAnsi="宋体" w:hint="eastAsia"/>
                <w:szCs w:val="21"/>
              </w:rPr>
              <w:t xml:space="preserve"> </w:t>
            </w:r>
            <w:r>
              <w:rPr>
                <w:rFonts w:ascii="宋体" w:hAnsi="宋体" w:hint="eastAsia"/>
                <w:szCs w:val="21"/>
              </w:rPr>
              <w:t>驱动电机检修</w:t>
            </w:r>
          </w:p>
        </w:tc>
        <w:tc>
          <w:tcPr>
            <w:tcW w:w="770" w:type="pct"/>
            <w:tcBorders>
              <w:top w:val="single" w:sz="4" w:space="0" w:color="auto"/>
              <w:left w:val="single" w:sz="4" w:space="0" w:color="auto"/>
              <w:bottom w:val="single" w:sz="4" w:space="0" w:color="auto"/>
              <w:right w:val="single" w:sz="4" w:space="0" w:color="auto"/>
            </w:tcBorders>
            <w:vAlign w:val="center"/>
          </w:tcPr>
          <w:p w:rsidR="00A66D57" w:rsidRDefault="00A66D57" w:rsidP="00FE2266">
            <w:pPr>
              <w:rPr>
                <w:rFonts w:ascii="宋体" w:eastAsia="宋体" w:hAnsi="宋体" w:cs="Times New Roman"/>
                <w:color w:val="000000"/>
                <w:szCs w:val="21"/>
                <w:lang w:val="zh-CN"/>
              </w:rPr>
            </w:pPr>
            <w:r>
              <w:rPr>
                <w:rFonts w:ascii="宋体" w:eastAsia="宋体" w:hAnsi="宋体" w:cs="Times New Roman" w:hint="eastAsia"/>
                <w:color w:val="000000"/>
                <w:szCs w:val="21"/>
                <w:lang w:val="zh-CN"/>
              </w:rPr>
              <w:t>1</w:t>
            </w:r>
            <w:r>
              <w:rPr>
                <w:rFonts w:ascii="宋体" w:eastAsia="宋体" w:hAnsi="宋体" w:cs="Times New Roman"/>
                <w:color w:val="000000"/>
                <w:szCs w:val="21"/>
                <w:lang w:val="zh-CN"/>
              </w:rPr>
              <w:t>0.1</w:t>
            </w:r>
            <w:r>
              <w:rPr>
                <w:rFonts w:ascii="宋体" w:eastAsia="宋体" w:hAnsi="宋体" w:cs="Times New Roman" w:hint="eastAsia"/>
                <w:color w:val="000000"/>
                <w:szCs w:val="21"/>
                <w:lang w:val="zh-CN"/>
              </w:rPr>
              <w:t>驱动电机检修</w:t>
            </w:r>
          </w:p>
        </w:tc>
        <w:tc>
          <w:tcPr>
            <w:tcW w:w="3232" w:type="pct"/>
            <w:tcBorders>
              <w:top w:val="single" w:sz="4" w:space="0" w:color="auto"/>
              <w:left w:val="single" w:sz="4" w:space="0" w:color="auto"/>
              <w:bottom w:val="single" w:sz="4" w:space="0" w:color="auto"/>
              <w:right w:val="single" w:sz="4" w:space="0" w:color="auto"/>
            </w:tcBorders>
            <w:vAlign w:val="center"/>
          </w:tcPr>
          <w:p w:rsidR="00A66D57" w:rsidRDefault="00A66D57" w:rsidP="00FE2266">
            <w:pPr>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color w:val="000000"/>
                <w:szCs w:val="21"/>
              </w:rPr>
              <w:t>0.1.1</w:t>
            </w:r>
            <w:r>
              <w:rPr>
                <w:rFonts w:ascii="宋体" w:eastAsia="宋体" w:hAnsi="宋体" w:cs="Times New Roman" w:hint="eastAsia"/>
                <w:color w:val="000000"/>
                <w:szCs w:val="21"/>
              </w:rPr>
              <w:t>能正确检查</w:t>
            </w:r>
            <w:r>
              <w:rPr>
                <w:rFonts w:ascii="宋体" w:eastAsia="宋体" w:hAnsi="宋体" w:cs="Times New Roman" w:hint="eastAsia"/>
                <w:color w:val="000000"/>
                <w:szCs w:val="21"/>
                <w:lang w:val="zh-CN"/>
              </w:rPr>
              <w:t>电机外壳体、线束、异响等工作状态；</w:t>
            </w:r>
          </w:p>
          <w:p w:rsidR="00A66D57" w:rsidRDefault="00A66D57" w:rsidP="00A66D57">
            <w:pPr>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color w:val="000000"/>
                <w:szCs w:val="21"/>
              </w:rPr>
              <w:t>0.1.2</w:t>
            </w:r>
            <w:r>
              <w:rPr>
                <w:rFonts w:ascii="宋体" w:eastAsia="宋体" w:hAnsi="宋体" w:cs="Times New Roman" w:hint="eastAsia"/>
                <w:color w:val="000000"/>
                <w:szCs w:val="21"/>
              </w:rPr>
              <w:t>能正确拆装驱动电机总成；</w:t>
            </w:r>
          </w:p>
          <w:p w:rsidR="00A66D57" w:rsidRPr="00A66D57" w:rsidRDefault="00A66D57" w:rsidP="00A66D57">
            <w:pPr>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color w:val="000000"/>
                <w:szCs w:val="21"/>
              </w:rPr>
              <w:t>0.1.3</w:t>
            </w:r>
            <w:r>
              <w:rPr>
                <w:rFonts w:ascii="宋体" w:eastAsia="宋体" w:hAnsi="宋体" w:cs="Times New Roman" w:hint="eastAsia"/>
                <w:color w:val="000000"/>
                <w:szCs w:val="21"/>
              </w:rPr>
              <w:t>能正确检测电机旋变传感器状态。</w:t>
            </w:r>
          </w:p>
        </w:tc>
      </w:tr>
      <w:tr w:rsidR="00A66D57" w:rsidTr="00E55BB6">
        <w:trPr>
          <w:trHeight w:val="20"/>
          <w:jc w:val="center"/>
        </w:trPr>
        <w:tc>
          <w:tcPr>
            <w:tcW w:w="998" w:type="pct"/>
            <w:vMerge/>
            <w:tcBorders>
              <w:left w:val="single" w:sz="4" w:space="0" w:color="auto"/>
              <w:right w:val="single" w:sz="4" w:space="0" w:color="auto"/>
            </w:tcBorders>
            <w:vAlign w:val="center"/>
          </w:tcPr>
          <w:p w:rsidR="00A66D57" w:rsidRDefault="00A66D57"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A66D57" w:rsidRDefault="00A66D57" w:rsidP="00FE2266">
            <w:pPr>
              <w:rPr>
                <w:rFonts w:ascii="宋体" w:eastAsia="宋体" w:hAnsi="宋体" w:cs="Times New Roman"/>
                <w:color w:val="000000"/>
                <w:szCs w:val="21"/>
                <w:lang w:val="zh-CN"/>
              </w:rPr>
            </w:pPr>
            <w:r>
              <w:rPr>
                <w:rFonts w:ascii="宋体" w:eastAsia="宋体" w:hAnsi="宋体" w:cs="Times New Roman" w:hint="eastAsia"/>
                <w:color w:val="000000"/>
                <w:szCs w:val="21"/>
                <w:lang w:val="zh-CN"/>
              </w:rPr>
              <w:t>1</w:t>
            </w:r>
            <w:r>
              <w:rPr>
                <w:rFonts w:ascii="宋体" w:eastAsia="宋体" w:hAnsi="宋体" w:cs="Times New Roman"/>
                <w:color w:val="000000"/>
                <w:szCs w:val="21"/>
                <w:lang w:val="zh-CN"/>
              </w:rPr>
              <w:t>0.2</w:t>
            </w:r>
            <w:r>
              <w:rPr>
                <w:rFonts w:ascii="宋体" w:eastAsia="宋体" w:hAnsi="宋体" w:cs="Times New Roman" w:hint="eastAsia"/>
                <w:color w:val="000000"/>
                <w:szCs w:val="21"/>
                <w:lang w:val="zh-CN"/>
              </w:rPr>
              <w:t>电机试验</w:t>
            </w:r>
          </w:p>
        </w:tc>
        <w:tc>
          <w:tcPr>
            <w:tcW w:w="3232" w:type="pct"/>
            <w:tcBorders>
              <w:top w:val="single" w:sz="4" w:space="0" w:color="auto"/>
              <w:left w:val="single" w:sz="4" w:space="0" w:color="auto"/>
              <w:bottom w:val="single" w:sz="4" w:space="0" w:color="auto"/>
              <w:right w:val="single" w:sz="4" w:space="0" w:color="auto"/>
            </w:tcBorders>
            <w:vAlign w:val="center"/>
          </w:tcPr>
          <w:p w:rsidR="00A66D57" w:rsidRDefault="00A66D57" w:rsidP="00FE2266">
            <w:pPr>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color w:val="000000"/>
                <w:szCs w:val="21"/>
              </w:rPr>
              <w:t>0.2.1</w:t>
            </w:r>
            <w:r>
              <w:rPr>
                <w:rFonts w:ascii="宋体" w:eastAsia="宋体" w:hAnsi="宋体" w:cs="Times New Roman" w:hint="eastAsia"/>
                <w:color w:val="000000"/>
                <w:szCs w:val="21"/>
              </w:rPr>
              <w:t>能正确安装试验电机及测试仪器；</w:t>
            </w:r>
          </w:p>
          <w:p w:rsidR="00A66D57" w:rsidRDefault="00A66D57" w:rsidP="00A66D57">
            <w:pPr>
              <w:rPr>
                <w:rFonts w:ascii="宋体" w:eastAsia="宋体" w:hAnsi="宋体" w:cs="Times New Roman"/>
                <w:color w:val="000000"/>
                <w:szCs w:val="21"/>
              </w:rPr>
            </w:pPr>
            <w:r w:rsidRPr="00A66D57">
              <w:rPr>
                <w:rFonts w:ascii="宋体" w:eastAsia="宋体" w:hAnsi="宋体" w:cs="Times New Roman" w:hint="eastAsia"/>
                <w:color w:val="000000"/>
                <w:szCs w:val="21"/>
              </w:rPr>
              <w:t>1</w:t>
            </w:r>
            <w:r w:rsidRPr="00A66D57">
              <w:rPr>
                <w:rFonts w:ascii="宋体" w:eastAsia="宋体" w:hAnsi="宋体" w:cs="Times New Roman"/>
                <w:color w:val="000000"/>
                <w:szCs w:val="21"/>
              </w:rPr>
              <w:t>0.</w:t>
            </w:r>
            <w:r>
              <w:rPr>
                <w:rFonts w:ascii="宋体" w:eastAsia="宋体" w:hAnsi="宋体" w:cs="Times New Roman"/>
                <w:color w:val="000000"/>
                <w:szCs w:val="21"/>
              </w:rPr>
              <w:t>2.</w:t>
            </w:r>
            <w:r w:rsidRPr="00A66D57">
              <w:rPr>
                <w:rFonts w:ascii="宋体" w:eastAsia="宋体" w:hAnsi="宋体" w:cs="Times New Roman"/>
                <w:color w:val="000000"/>
                <w:szCs w:val="21"/>
              </w:rPr>
              <w:t>2</w:t>
            </w:r>
            <w:r>
              <w:rPr>
                <w:rFonts w:ascii="宋体" w:eastAsia="宋体" w:hAnsi="宋体" w:cs="Times New Roman" w:hint="eastAsia"/>
                <w:color w:val="000000"/>
                <w:szCs w:val="21"/>
              </w:rPr>
              <w:t>能正确进行电机动力性试验；</w:t>
            </w:r>
          </w:p>
          <w:p w:rsidR="00A66D57" w:rsidRPr="00A66D57" w:rsidRDefault="00A66D57" w:rsidP="00A66D57">
            <w:pPr>
              <w:pStyle w:val="a0"/>
              <w:ind w:firstLineChars="0" w:firstLine="0"/>
              <w:rPr>
                <w:rFonts w:ascii="宋体" w:hAnsi="宋体" w:cs="Times New Roman"/>
                <w:color w:val="000000"/>
                <w:szCs w:val="21"/>
              </w:rPr>
            </w:pPr>
            <w:r w:rsidRPr="00A66D57">
              <w:rPr>
                <w:rFonts w:ascii="宋体" w:hAnsi="宋体" w:cs="Times New Roman" w:hint="eastAsia"/>
                <w:color w:val="000000"/>
                <w:szCs w:val="21"/>
              </w:rPr>
              <w:t>1</w:t>
            </w:r>
            <w:r w:rsidRPr="00A66D57">
              <w:rPr>
                <w:rFonts w:ascii="宋体" w:hAnsi="宋体" w:cs="Times New Roman"/>
                <w:color w:val="000000"/>
                <w:szCs w:val="21"/>
              </w:rPr>
              <w:t>0.</w:t>
            </w:r>
            <w:r>
              <w:rPr>
                <w:rFonts w:ascii="宋体" w:hAnsi="宋体" w:cs="Times New Roman"/>
                <w:color w:val="000000"/>
                <w:szCs w:val="21"/>
              </w:rPr>
              <w:t>2.</w:t>
            </w:r>
            <w:r w:rsidRPr="00A66D57">
              <w:rPr>
                <w:rFonts w:ascii="宋体" w:hAnsi="宋体" w:cs="Times New Roman"/>
                <w:color w:val="000000"/>
                <w:szCs w:val="21"/>
              </w:rPr>
              <w:t>3</w:t>
            </w:r>
            <w:r>
              <w:rPr>
                <w:rFonts w:ascii="宋体" w:hAnsi="宋体" w:cs="Times New Roman" w:hint="eastAsia"/>
                <w:color w:val="000000"/>
                <w:szCs w:val="21"/>
              </w:rPr>
              <w:t>能分析电机性能参数。</w:t>
            </w:r>
          </w:p>
        </w:tc>
      </w:tr>
      <w:tr w:rsidR="00A66D57" w:rsidTr="00E55BB6">
        <w:trPr>
          <w:trHeight w:val="20"/>
          <w:jc w:val="center"/>
        </w:trPr>
        <w:tc>
          <w:tcPr>
            <w:tcW w:w="998" w:type="pct"/>
            <w:vMerge/>
            <w:tcBorders>
              <w:left w:val="single" w:sz="4" w:space="0" w:color="auto"/>
              <w:bottom w:val="single" w:sz="4" w:space="0" w:color="auto"/>
              <w:right w:val="single" w:sz="4" w:space="0" w:color="auto"/>
            </w:tcBorders>
            <w:vAlign w:val="center"/>
          </w:tcPr>
          <w:p w:rsidR="00A66D57" w:rsidRDefault="00A66D57" w:rsidP="00FE2266">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A66D57" w:rsidRDefault="00CD3626" w:rsidP="00FE2266">
            <w:pPr>
              <w:rPr>
                <w:rFonts w:ascii="宋体" w:eastAsia="宋体" w:hAnsi="宋体" w:cs="Times New Roman"/>
                <w:color w:val="000000"/>
                <w:szCs w:val="21"/>
                <w:lang w:val="zh-CN"/>
              </w:rPr>
            </w:pPr>
            <w:r>
              <w:rPr>
                <w:rFonts w:ascii="宋体" w:eastAsia="宋体" w:hAnsi="宋体" w:cs="Times New Roman" w:hint="eastAsia"/>
                <w:color w:val="000000"/>
                <w:szCs w:val="21"/>
                <w:lang w:val="zh-CN"/>
              </w:rPr>
              <w:t>1</w:t>
            </w:r>
            <w:r>
              <w:rPr>
                <w:rFonts w:ascii="宋体" w:eastAsia="宋体" w:hAnsi="宋体" w:cs="Times New Roman"/>
                <w:color w:val="000000"/>
                <w:szCs w:val="21"/>
                <w:lang w:val="zh-CN"/>
              </w:rPr>
              <w:t>0.3</w:t>
            </w:r>
            <w:r w:rsidR="00A66D57">
              <w:rPr>
                <w:rFonts w:ascii="宋体" w:eastAsia="宋体" w:hAnsi="宋体" w:cs="Times New Roman" w:hint="eastAsia"/>
                <w:color w:val="000000"/>
                <w:szCs w:val="21"/>
                <w:lang w:val="zh-CN"/>
              </w:rPr>
              <w:t>电机控制系统检修</w:t>
            </w:r>
          </w:p>
        </w:tc>
        <w:tc>
          <w:tcPr>
            <w:tcW w:w="3232" w:type="pct"/>
            <w:tcBorders>
              <w:top w:val="single" w:sz="4" w:space="0" w:color="auto"/>
              <w:left w:val="single" w:sz="4" w:space="0" w:color="auto"/>
              <w:bottom w:val="single" w:sz="4" w:space="0" w:color="auto"/>
              <w:right w:val="single" w:sz="4" w:space="0" w:color="auto"/>
            </w:tcBorders>
            <w:vAlign w:val="center"/>
          </w:tcPr>
          <w:p w:rsidR="00A66D57" w:rsidRPr="00EE3595" w:rsidRDefault="00CD3626" w:rsidP="00EE3595">
            <w:pPr>
              <w:rPr>
                <w:rFonts w:ascii="宋体" w:eastAsia="宋体" w:hAnsi="宋体" w:cs="Times New Roman"/>
                <w:szCs w:val="21"/>
              </w:rPr>
            </w:pPr>
            <w:r>
              <w:rPr>
                <w:rFonts w:ascii="宋体" w:eastAsia="宋体" w:hAnsi="宋体" w:cs="Times New Roman" w:hint="eastAsia"/>
                <w:color w:val="000000"/>
                <w:szCs w:val="21"/>
              </w:rPr>
              <w:t>1</w:t>
            </w:r>
            <w:r>
              <w:rPr>
                <w:rFonts w:ascii="宋体" w:eastAsia="宋体" w:hAnsi="宋体" w:cs="Times New Roman"/>
                <w:color w:val="000000"/>
                <w:szCs w:val="21"/>
              </w:rPr>
              <w:t>0.3.1</w:t>
            </w:r>
            <w:r w:rsidR="00EE3595" w:rsidRPr="003C7F7F">
              <w:rPr>
                <w:rFonts w:ascii="宋体" w:eastAsia="宋体" w:hAnsi="宋体" w:cs="Times New Roman" w:hint="eastAsia"/>
                <w:szCs w:val="21"/>
              </w:rPr>
              <w:t>能够正确判断</w:t>
            </w:r>
            <w:r w:rsidR="00EE3595">
              <w:rPr>
                <w:rFonts w:ascii="宋体" w:eastAsia="宋体" w:hAnsi="宋体" w:cs="Times New Roman" w:hint="eastAsia"/>
                <w:szCs w:val="21"/>
              </w:rPr>
              <w:t>电机控制系统</w:t>
            </w:r>
            <w:r w:rsidR="00EE3595" w:rsidRPr="003C7F7F">
              <w:rPr>
                <w:rFonts w:ascii="宋体" w:eastAsia="宋体" w:hAnsi="宋体" w:cs="Times New Roman" w:hint="eastAsia"/>
                <w:szCs w:val="21"/>
              </w:rPr>
              <w:t>故障状态；</w:t>
            </w:r>
          </w:p>
          <w:p w:rsidR="00CD3626" w:rsidRPr="00CD3626" w:rsidRDefault="00CD3626" w:rsidP="00CD3626">
            <w:pPr>
              <w:rPr>
                <w:rFonts w:ascii="宋体" w:eastAsia="宋体" w:hAnsi="宋体" w:cs="Times New Roman"/>
                <w:color w:val="000000"/>
                <w:szCs w:val="21"/>
              </w:rPr>
            </w:pPr>
            <w:r w:rsidRPr="00CD3626">
              <w:rPr>
                <w:rFonts w:ascii="宋体" w:eastAsia="宋体" w:hAnsi="宋体" w:cs="Times New Roman" w:hint="eastAsia"/>
                <w:color w:val="000000"/>
                <w:szCs w:val="21"/>
              </w:rPr>
              <w:t>1</w:t>
            </w:r>
            <w:r w:rsidRPr="00CD3626">
              <w:rPr>
                <w:rFonts w:ascii="宋体" w:eastAsia="宋体" w:hAnsi="宋体" w:cs="Times New Roman"/>
                <w:color w:val="000000"/>
                <w:szCs w:val="21"/>
              </w:rPr>
              <w:t>0.3.2</w:t>
            </w:r>
            <w:r w:rsidR="00EE3595" w:rsidRPr="003C7F7F">
              <w:rPr>
                <w:rFonts w:ascii="宋体" w:eastAsia="宋体" w:hAnsi="宋体" w:cs="Times New Roman" w:hint="eastAsia"/>
                <w:szCs w:val="21"/>
              </w:rPr>
              <w:t>能够使用诊断设备分析</w:t>
            </w:r>
            <w:r w:rsidR="00EE3595">
              <w:rPr>
                <w:rFonts w:ascii="宋体" w:eastAsia="宋体" w:hAnsi="宋体" w:cs="Times New Roman" w:hint="eastAsia"/>
                <w:szCs w:val="21"/>
              </w:rPr>
              <w:t>电机系统的</w:t>
            </w:r>
            <w:r w:rsidR="00EE3595" w:rsidRPr="003C7F7F">
              <w:rPr>
                <w:rFonts w:ascii="宋体" w:eastAsia="宋体" w:hAnsi="宋体" w:cs="Times New Roman" w:hint="eastAsia"/>
                <w:szCs w:val="21"/>
              </w:rPr>
              <w:t>故障信息；</w:t>
            </w:r>
          </w:p>
          <w:p w:rsidR="00CD3626" w:rsidRPr="00CD3626" w:rsidRDefault="00CD3626" w:rsidP="00CD3626">
            <w:r w:rsidRPr="00CD3626">
              <w:rPr>
                <w:rFonts w:ascii="宋体" w:eastAsia="宋体" w:hAnsi="宋体" w:cs="Times New Roman" w:hint="eastAsia"/>
                <w:color w:val="000000"/>
                <w:szCs w:val="21"/>
              </w:rPr>
              <w:t>1</w:t>
            </w:r>
            <w:r w:rsidRPr="00CD3626">
              <w:rPr>
                <w:rFonts w:ascii="宋体" w:eastAsia="宋体" w:hAnsi="宋体" w:cs="Times New Roman"/>
                <w:color w:val="000000"/>
                <w:szCs w:val="21"/>
              </w:rPr>
              <w:t>0.3.3</w:t>
            </w:r>
            <w:r w:rsidR="00EE3595" w:rsidRPr="003C7F7F">
              <w:rPr>
                <w:rFonts w:ascii="宋体" w:eastAsia="宋体" w:hAnsi="宋体" w:cs="Times New Roman" w:hint="eastAsia"/>
                <w:szCs w:val="21"/>
              </w:rPr>
              <w:t>能够正确测量车辆</w:t>
            </w:r>
            <w:r w:rsidR="00EE3595">
              <w:rPr>
                <w:rFonts w:ascii="宋体" w:eastAsia="宋体" w:hAnsi="宋体" w:cs="Times New Roman" w:hint="eastAsia"/>
                <w:szCs w:val="21"/>
              </w:rPr>
              <w:t>电机系统</w:t>
            </w:r>
            <w:r w:rsidR="00EE3595" w:rsidRPr="003C7F7F">
              <w:rPr>
                <w:rFonts w:ascii="宋体" w:eastAsia="宋体" w:hAnsi="宋体" w:cs="Times New Roman" w:hint="eastAsia"/>
                <w:szCs w:val="21"/>
              </w:rPr>
              <w:t>各线路信号。</w:t>
            </w:r>
          </w:p>
        </w:tc>
      </w:tr>
    </w:tbl>
    <w:p w:rsidR="001F2EC0" w:rsidRDefault="00D8684A">
      <w:pPr>
        <w:pStyle w:val="2"/>
      </w:pPr>
      <w:bookmarkStart w:id="19" w:name="_Toc131002804"/>
      <w:r>
        <w:rPr>
          <w:rFonts w:hint="eastAsia"/>
        </w:rPr>
        <w:t>（四）</w:t>
      </w:r>
      <w:r>
        <w:t>毕业生综合素养能力要求</w:t>
      </w:r>
      <w:bookmarkEnd w:id="19"/>
    </w:p>
    <w:p w:rsidR="001F2EC0" w:rsidRDefault="00D8684A">
      <w:pPr>
        <w:spacing w:line="400" w:lineRule="exact"/>
        <w:ind w:firstLineChars="200" w:firstLine="480"/>
        <w:rPr>
          <w:rFonts w:ascii="宋体" w:eastAsia="宋体" w:hAnsi="宋体" w:cs="Times New Roman"/>
          <w:color w:val="000000"/>
          <w:sz w:val="24"/>
        </w:rPr>
      </w:pPr>
      <w:r>
        <w:rPr>
          <w:rFonts w:ascii="宋体" w:eastAsia="宋体" w:hAnsi="宋体" w:cs="Times New Roman" w:hint="eastAsia"/>
          <w:color w:val="000000"/>
          <w:sz w:val="24"/>
        </w:rPr>
        <w:t>毕业生基本素质与综合能力方面，企业要求具备良好的社会公德和职业道德；工作态度端正，为客户服务意识强，吃苦耐劳，重视细节；具有经受挫折的能力、良好的沟通合作能力、语言表达能力；具有敬业精神、创新精神、开拓精神、团队合作精神；具有健全的体魄和良好的心理素质。毕业生能力结构总体要求情况如下。</w:t>
      </w:r>
    </w:p>
    <w:p w:rsidR="001F2EC0" w:rsidRDefault="00D8684A">
      <w:pPr>
        <w:spacing w:line="420" w:lineRule="exact"/>
        <w:ind w:firstLineChars="200" w:firstLine="420"/>
        <w:jc w:val="center"/>
        <w:rPr>
          <w:rFonts w:ascii="宋体" w:eastAsia="宋体" w:hAnsi="宋体" w:cs="Times New Roman"/>
          <w:szCs w:val="21"/>
        </w:rPr>
      </w:pPr>
      <w:r>
        <w:rPr>
          <w:rFonts w:ascii="宋体" w:eastAsia="宋体" w:hAnsi="宋体" w:cs="DLF-32769-4-1927168953+ZBFDUg-2" w:hint="eastAsia"/>
          <w:kern w:val="0"/>
          <w:szCs w:val="21"/>
        </w:rPr>
        <w:t>毕业生</w:t>
      </w:r>
      <w:r>
        <w:rPr>
          <w:rFonts w:ascii="宋体" w:eastAsia="宋体" w:hAnsi="宋体" w:cs="Times New Roman" w:hint="eastAsia"/>
          <w:szCs w:val="21"/>
        </w:rPr>
        <w:t>能力结构总体要求</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3"/>
        <w:gridCol w:w="2340"/>
        <w:gridCol w:w="2637"/>
      </w:tblGrid>
      <w:tr w:rsidR="001F2EC0">
        <w:trPr>
          <w:trHeight w:hRule="exact" w:val="454"/>
          <w:jc w:val="center"/>
        </w:trPr>
        <w:tc>
          <w:tcPr>
            <w:tcW w:w="4323" w:type="dxa"/>
          </w:tcPr>
          <w:p w:rsidR="001F2EC0" w:rsidRDefault="00D8684A">
            <w:pPr>
              <w:spacing w:line="420" w:lineRule="exact"/>
              <w:ind w:firstLineChars="100" w:firstLine="211"/>
              <w:jc w:val="center"/>
              <w:rPr>
                <w:rFonts w:ascii="宋体" w:eastAsia="宋体" w:hAnsi="宋体" w:cs="Times New Roman"/>
                <w:b/>
                <w:szCs w:val="21"/>
              </w:rPr>
            </w:pPr>
            <w:r>
              <w:rPr>
                <w:rFonts w:ascii="宋体" w:eastAsia="宋体" w:hAnsi="宋体" w:cs="Times New Roman" w:hint="eastAsia"/>
                <w:b/>
                <w:szCs w:val="21"/>
              </w:rPr>
              <w:t>专业能力</w:t>
            </w:r>
          </w:p>
        </w:tc>
        <w:tc>
          <w:tcPr>
            <w:tcW w:w="2340" w:type="dxa"/>
          </w:tcPr>
          <w:p w:rsidR="001F2EC0" w:rsidRDefault="00D8684A">
            <w:pPr>
              <w:spacing w:line="420" w:lineRule="exact"/>
              <w:ind w:firstLineChars="100" w:firstLine="211"/>
              <w:jc w:val="center"/>
              <w:rPr>
                <w:rFonts w:ascii="宋体" w:eastAsia="宋体" w:hAnsi="宋体" w:cs="Times New Roman"/>
                <w:b/>
                <w:szCs w:val="21"/>
              </w:rPr>
            </w:pPr>
            <w:r>
              <w:rPr>
                <w:rFonts w:ascii="宋体" w:eastAsia="宋体" w:hAnsi="宋体" w:cs="Times New Roman" w:hint="eastAsia"/>
                <w:b/>
                <w:szCs w:val="21"/>
              </w:rPr>
              <w:t>社会能力</w:t>
            </w:r>
          </w:p>
        </w:tc>
        <w:tc>
          <w:tcPr>
            <w:tcW w:w="2637" w:type="dxa"/>
          </w:tcPr>
          <w:p w:rsidR="001F2EC0" w:rsidRDefault="00D8684A">
            <w:pPr>
              <w:spacing w:line="420" w:lineRule="exact"/>
              <w:ind w:firstLineChars="100" w:firstLine="211"/>
              <w:jc w:val="center"/>
              <w:rPr>
                <w:rFonts w:ascii="宋体" w:eastAsia="宋体" w:hAnsi="宋体" w:cs="Times New Roman"/>
                <w:b/>
                <w:szCs w:val="21"/>
              </w:rPr>
            </w:pPr>
            <w:r>
              <w:rPr>
                <w:rFonts w:ascii="宋体" w:eastAsia="宋体" w:hAnsi="宋体" w:cs="Times New Roman" w:hint="eastAsia"/>
                <w:b/>
                <w:szCs w:val="21"/>
              </w:rPr>
              <w:t>方法能力</w:t>
            </w:r>
          </w:p>
        </w:tc>
      </w:tr>
      <w:tr w:rsidR="001F2EC0">
        <w:trPr>
          <w:trHeight w:val="699"/>
          <w:jc w:val="center"/>
        </w:trPr>
        <w:tc>
          <w:tcPr>
            <w:tcW w:w="4323" w:type="dxa"/>
            <w:vAlign w:val="center"/>
          </w:tcPr>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具备基本的计算机操作能力；</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具备专业必须的机械、电工电子等技术应用能力；</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掌握汽车构造、原理和维修知识；掌握各总成拆装、检测的技能，初步具备维修的能力；</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hint="eastAsia"/>
                <w:szCs w:val="21"/>
              </w:rPr>
              <w:t>掌握汽车售后服务知识与技能；</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lastRenderedPageBreak/>
              <w:t>5.</w:t>
            </w:r>
            <w:r>
              <w:rPr>
                <w:rFonts w:ascii="宋体" w:eastAsia="宋体" w:hAnsi="宋体" w:cs="Times New Roman" w:hint="eastAsia"/>
                <w:szCs w:val="21"/>
              </w:rPr>
              <w:t>具有安全、文明生产和环境保护的相关知识和技能；</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6.</w:t>
            </w:r>
            <w:r>
              <w:rPr>
                <w:rFonts w:ascii="宋体" w:eastAsia="宋体" w:hAnsi="宋体" w:cs="Times New Roman" w:hint="eastAsia"/>
                <w:szCs w:val="21"/>
              </w:rPr>
              <w:t>具备正确使用外语专业资料的能力。</w:t>
            </w:r>
          </w:p>
        </w:tc>
        <w:tc>
          <w:tcPr>
            <w:tcW w:w="2340" w:type="dxa"/>
            <w:vAlign w:val="center"/>
          </w:tcPr>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lastRenderedPageBreak/>
              <w:t>1.</w:t>
            </w:r>
            <w:r>
              <w:rPr>
                <w:rFonts w:ascii="宋体" w:eastAsia="宋体" w:hAnsi="宋体" w:cs="Times New Roman" w:hint="eastAsia"/>
                <w:szCs w:val="21"/>
              </w:rPr>
              <w:t>具有良好的职业道德，遵纪守法；</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具有良好的人际交流和沟通能力；</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具有良好的团队合作精神和客户服务意识。</w:t>
            </w:r>
          </w:p>
        </w:tc>
        <w:tc>
          <w:tcPr>
            <w:tcW w:w="2637" w:type="dxa"/>
            <w:vAlign w:val="center"/>
          </w:tcPr>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制定工作计划能力；</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解决实际问题能力；</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独立学习新知识、新技术的能力；</w:t>
            </w:r>
          </w:p>
          <w:p w:rsidR="001F2EC0" w:rsidRDefault="00D8684A">
            <w:pPr>
              <w:spacing w:line="42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hint="eastAsia"/>
                <w:szCs w:val="21"/>
              </w:rPr>
              <w:t>评估总结工作结果的能力。</w:t>
            </w:r>
          </w:p>
        </w:tc>
      </w:tr>
    </w:tbl>
    <w:p w:rsidR="001F2EC0" w:rsidRDefault="001F2EC0">
      <w:pPr>
        <w:spacing w:line="400" w:lineRule="exact"/>
        <w:rPr>
          <w:rFonts w:ascii="黑体" w:eastAsia="黑体" w:hAnsi="黑体" w:cs="黑体"/>
          <w:bCs/>
          <w:color w:val="000000"/>
          <w:kern w:val="0"/>
          <w:sz w:val="32"/>
          <w:szCs w:val="32"/>
        </w:rPr>
      </w:pPr>
    </w:p>
    <w:p w:rsidR="001F2EC0" w:rsidRDefault="00D8684A">
      <w:pPr>
        <w:pStyle w:val="1"/>
        <w:rPr>
          <w:rFonts w:ascii="黑体" w:eastAsia="黑体" w:hAnsi="黑体"/>
          <w:b w:val="0"/>
          <w:sz w:val="36"/>
          <w:szCs w:val="36"/>
        </w:rPr>
      </w:pPr>
      <w:bookmarkStart w:id="20" w:name="_Toc131002805"/>
      <w:r>
        <w:rPr>
          <w:rFonts w:ascii="黑体" w:eastAsia="黑体" w:hAnsi="黑体" w:hint="eastAsia"/>
          <w:b w:val="0"/>
          <w:sz w:val="36"/>
          <w:szCs w:val="36"/>
        </w:rPr>
        <w:t>四、关于</w:t>
      </w:r>
      <w:r w:rsidR="00791D92">
        <w:rPr>
          <w:rFonts w:ascii="黑体" w:eastAsia="黑体" w:hAnsi="黑体" w:hint="eastAsia"/>
          <w:b w:val="0"/>
          <w:sz w:val="36"/>
          <w:szCs w:val="36"/>
          <w:lang w:val="zh-CN"/>
        </w:rPr>
        <w:t>新能源汽车检测与维修技术专业</w:t>
      </w:r>
      <w:r>
        <w:rPr>
          <w:rFonts w:ascii="黑体" w:eastAsia="黑体" w:hAnsi="黑体" w:hint="eastAsia"/>
          <w:b w:val="0"/>
          <w:sz w:val="36"/>
          <w:szCs w:val="36"/>
        </w:rPr>
        <w:t>人才培养的建议</w:t>
      </w:r>
      <w:bookmarkEnd w:id="20"/>
    </w:p>
    <w:p w:rsidR="001F2EC0" w:rsidRDefault="00D8684A">
      <w:pPr>
        <w:spacing w:line="420" w:lineRule="exact"/>
        <w:ind w:firstLineChars="200" w:firstLine="480"/>
        <w:rPr>
          <w:rFonts w:ascii="宋体" w:hAnsi="宋体"/>
          <w:sz w:val="24"/>
        </w:rPr>
      </w:pPr>
      <w:r>
        <w:rPr>
          <w:rFonts w:ascii="宋体" w:hAnsi="宋体"/>
          <w:sz w:val="24"/>
        </w:rPr>
        <w:t>从调研结果中可以发现，学校对学生顶岗实习的岗位和企业类型的期望与企业调研的结果是有一定矛盾的，这也说明目前学校和企业间的沟通存在一定的问题。因此，应鼓励专业教师参与企业生产实践，聘请具有实践经验的专业技术人员和高技能人才担任专、兼职教师，从而形成真正意义上的业务精湛、结构合理的</w:t>
      </w:r>
      <w:r>
        <w:rPr>
          <w:rFonts w:ascii="宋体" w:hAnsi="宋体"/>
          <w:sz w:val="24"/>
        </w:rPr>
        <w:t>“</w:t>
      </w:r>
      <w:r>
        <w:rPr>
          <w:rFonts w:ascii="宋体" w:hAnsi="宋体"/>
          <w:sz w:val="24"/>
        </w:rPr>
        <w:t>双师型</w:t>
      </w:r>
      <w:r>
        <w:rPr>
          <w:rFonts w:ascii="宋体" w:hAnsi="宋体"/>
          <w:sz w:val="24"/>
        </w:rPr>
        <w:t>”</w:t>
      </w:r>
      <w:r>
        <w:rPr>
          <w:rFonts w:ascii="宋体" w:hAnsi="宋体"/>
          <w:sz w:val="24"/>
        </w:rPr>
        <w:t>教师队伍。</w:t>
      </w:r>
    </w:p>
    <w:p w:rsidR="001F2EC0" w:rsidRDefault="00D8684A">
      <w:pPr>
        <w:spacing w:line="440" w:lineRule="exact"/>
        <w:ind w:firstLineChars="200" w:firstLine="482"/>
        <w:rPr>
          <w:rFonts w:ascii="宋体" w:hAnsi="宋体"/>
          <w:b/>
          <w:sz w:val="24"/>
        </w:rPr>
      </w:pPr>
      <w:r>
        <w:rPr>
          <w:rFonts w:ascii="宋体" w:hAnsi="宋体" w:hint="eastAsia"/>
          <w:b/>
          <w:sz w:val="24"/>
        </w:rPr>
        <w:t>1</w:t>
      </w:r>
      <w:r>
        <w:rPr>
          <w:rFonts w:ascii="宋体" w:hAnsi="宋体" w:hint="eastAsia"/>
          <w:b/>
          <w:sz w:val="24"/>
        </w:rPr>
        <w:t>．进一步加大精品课程资源库建设力度</w:t>
      </w:r>
    </w:p>
    <w:p w:rsidR="001F2EC0" w:rsidRDefault="00D8684A">
      <w:pPr>
        <w:spacing w:line="440" w:lineRule="exact"/>
        <w:ind w:firstLineChars="200" w:firstLine="480"/>
        <w:rPr>
          <w:rFonts w:ascii="宋体" w:hAnsi="宋体"/>
          <w:sz w:val="24"/>
        </w:rPr>
      </w:pPr>
      <w:r>
        <w:rPr>
          <w:rFonts w:ascii="宋体" w:hAnsi="宋体" w:hint="eastAsia"/>
          <w:sz w:val="24"/>
        </w:rPr>
        <w:t>继续加大在课程资源设置和优化组合方面的力度，力争</w:t>
      </w:r>
      <w:r>
        <w:rPr>
          <w:rFonts w:ascii="宋体" w:hAnsi="宋体" w:hint="eastAsia"/>
          <w:sz w:val="24"/>
        </w:rPr>
        <w:t>100</w:t>
      </w:r>
      <w:r>
        <w:rPr>
          <w:rFonts w:ascii="宋体" w:hAnsi="宋体" w:hint="eastAsia"/>
          <w:sz w:val="24"/>
        </w:rPr>
        <w:t>％的专业课程建成校级资源，专业核心课程达到市级级精品课程，争取平台课程建成省级精品课程资源库。</w:t>
      </w:r>
    </w:p>
    <w:p w:rsidR="001F2EC0" w:rsidRDefault="00D8684A">
      <w:pPr>
        <w:spacing w:line="440" w:lineRule="exact"/>
        <w:ind w:firstLineChars="200" w:firstLine="480"/>
        <w:rPr>
          <w:rFonts w:ascii="宋体" w:hAnsi="宋体"/>
          <w:sz w:val="24"/>
        </w:rPr>
      </w:pPr>
      <w:r>
        <w:rPr>
          <w:rFonts w:ascii="宋体" w:hAnsi="宋体" w:hint="eastAsia"/>
          <w:sz w:val="24"/>
        </w:rPr>
        <w:t>及时更新课程内容，充实生产服务一线的新知识、新技术、新工艺、新方法，体现现代化、信息化、国际化的发展要求，以适应经济和社会发展的新需要。课程实施过程中要推进产学研结合，着重培养学生的创业能力和实践能力，提高教学实效，体现职业教育特色，增强学校自我创新能力。</w:t>
      </w:r>
    </w:p>
    <w:p w:rsidR="001F2EC0" w:rsidRDefault="00D8684A">
      <w:pPr>
        <w:spacing w:line="440" w:lineRule="exact"/>
        <w:ind w:firstLineChars="200" w:firstLine="480"/>
        <w:rPr>
          <w:rFonts w:ascii="宋体" w:hAnsi="宋体"/>
          <w:sz w:val="24"/>
        </w:rPr>
      </w:pPr>
      <w:r>
        <w:rPr>
          <w:rFonts w:ascii="宋体" w:hAnsi="宋体" w:hint="eastAsia"/>
          <w:sz w:val="24"/>
        </w:rPr>
        <w:t>课程标准要反映课程内容的改革、创新、特色，明确课程性质、目的、任务、基本要求、深度与广度、重点和难点的学时分配建议、教学方法手段、考核方式等。</w:t>
      </w:r>
    </w:p>
    <w:p w:rsidR="001F2EC0" w:rsidRDefault="00D8684A">
      <w:pPr>
        <w:spacing w:line="440" w:lineRule="exact"/>
        <w:ind w:firstLineChars="200" w:firstLine="482"/>
        <w:rPr>
          <w:rFonts w:ascii="宋体" w:hAnsi="宋体"/>
          <w:b/>
          <w:sz w:val="24"/>
        </w:rPr>
      </w:pPr>
      <w:r>
        <w:rPr>
          <w:rFonts w:ascii="宋体" w:hAnsi="宋体" w:hint="eastAsia"/>
          <w:b/>
          <w:sz w:val="24"/>
        </w:rPr>
        <w:t>2</w:t>
      </w:r>
      <w:r>
        <w:rPr>
          <w:rFonts w:ascii="宋体" w:hAnsi="宋体" w:hint="eastAsia"/>
          <w:b/>
          <w:sz w:val="24"/>
        </w:rPr>
        <w:t>．进一步加强师资队伍建设</w:t>
      </w:r>
    </w:p>
    <w:p w:rsidR="001F2EC0" w:rsidRDefault="00D8684A">
      <w:pPr>
        <w:spacing w:line="440" w:lineRule="exact"/>
        <w:ind w:firstLineChars="200" w:firstLine="480"/>
        <w:rPr>
          <w:rFonts w:ascii="宋体" w:hAnsi="宋体"/>
          <w:sz w:val="24"/>
        </w:rPr>
      </w:pPr>
      <w:r>
        <w:rPr>
          <w:rFonts w:ascii="宋体" w:hAnsi="宋体" w:hint="eastAsia"/>
          <w:sz w:val="24"/>
        </w:rPr>
        <w:t>逐步形成一支由名教师、专业带头人和一批中、青年骨干教师组成的有专业特色的“双师型”</w:t>
      </w:r>
      <w:r>
        <w:rPr>
          <w:rFonts w:ascii="宋体" w:hAnsi="宋体" w:hint="eastAsia"/>
          <w:sz w:val="24"/>
        </w:rPr>
        <w:t>教师队伍。</w:t>
      </w:r>
    </w:p>
    <w:p w:rsidR="001F2EC0" w:rsidRDefault="00D8684A">
      <w:pPr>
        <w:spacing w:line="440" w:lineRule="exact"/>
        <w:ind w:firstLineChars="200" w:firstLine="480"/>
        <w:rPr>
          <w:rFonts w:ascii="宋体" w:hAnsi="宋体"/>
          <w:sz w:val="24"/>
        </w:rPr>
      </w:pPr>
      <w:r>
        <w:rPr>
          <w:rFonts w:ascii="宋体" w:hAnsi="宋体" w:hint="eastAsia"/>
          <w:sz w:val="24"/>
        </w:rPr>
        <w:t>三到五年建立一支具备教师任职资格、双师</w:t>
      </w:r>
      <w:proofErr w:type="gramStart"/>
      <w:r>
        <w:rPr>
          <w:rFonts w:ascii="宋体" w:hAnsi="宋体" w:hint="eastAsia"/>
          <w:sz w:val="24"/>
        </w:rPr>
        <w:t>型教师</w:t>
      </w:r>
      <w:proofErr w:type="gramEnd"/>
      <w:r>
        <w:rPr>
          <w:rFonts w:ascii="宋体" w:hAnsi="宋体" w:hint="eastAsia"/>
          <w:sz w:val="24"/>
        </w:rPr>
        <w:t>比例超过专业教师总数的</w:t>
      </w:r>
      <w:r>
        <w:rPr>
          <w:rFonts w:ascii="宋体" w:hAnsi="宋体" w:hint="eastAsia"/>
          <w:sz w:val="24"/>
        </w:rPr>
        <w:t>90 %</w:t>
      </w:r>
      <w:r>
        <w:rPr>
          <w:rFonts w:ascii="宋体" w:hAnsi="宋体" w:hint="eastAsia"/>
          <w:sz w:val="24"/>
        </w:rPr>
        <w:t>、学科带头人</w:t>
      </w:r>
      <w:proofErr w:type="gramStart"/>
      <w:r>
        <w:rPr>
          <w:rFonts w:ascii="宋体" w:hAnsi="宋体" w:hint="eastAsia"/>
          <w:sz w:val="24"/>
        </w:rPr>
        <w:t>占专业</w:t>
      </w:r>
      <w:proofErr w:type="gramEnd"/>
      <w:r>
        <w:rPr>
          <w:rFonts w:ascii="宋体" w:hAnsi="宋体" w:hint="eastAsia"/>
          <w:sz w:val="24"/>
        </w:rPr>
        <w:t>教师总数</w:t>
      </w:r>
      <w:r>
        <w:rPr>
          <w:rFonts w:ascii="宋体" w:hAnsi="宋体" w:hint="eastAsia"/>
          <w:sz w:val="24"/>
        </w:rPr>
        <w:t>20%</w:t>
      </w:r>
      <w:r>
        <w:rPr>
          <w:rFonts w:ascii="宋体" w:hAnsi="宋体" w:hint="eastAsia"/>
          <w:sz w:val="24"/>
        </w:rPr>
        <w:t>以上、学科分布合理的高素质的本专业师资队伍。</w:t>
      </w:r>
    </w:p>
    <w:p w:rsidR="001F2EC0" w:rsidRDefault="00D8684A">
      <w:pPr>
        <w:spacing w:line="440" w:lineRule="exact"/>
        <w:ind w:firstLineChars="200" w:firstLine="480"/>
        <w:rPr>
          <w:rFonts w:ascii="宋体" w:hAnsi="宋体"/>
          <w:sz w:val="24"/>
        </w:rPr>
      </w:pPr>
      <w:r>
        <w:rPr>
          <w:rFonts w:ascii="宋体" w:hAnsi="宋体"/>
          <w:sz w:val="24"/>
        </w:rPr>
        <w:t>（</w:t>
      </w:r>
      <w:r>
        <w:rPr>
          <w:rFonts w:ascii="宋体" w:hAnsi="宋体"/>
          <w:sz w:val="24"/>
        </w:rPr>
        <w:t>1</w:t>
      </w:r>
      <w:r>
        <w:rPr>
          <w:rFonts w:ascii="宋体" w:hAnsi="宋体"/>
          <w:sz w:val="24"/>
        </w:rPr>
        <w:t>）进一步开展以骨干教师为重点的全员培训，提高教师的教育教学能力</w:t>
      </w:r>
      <w:r>
        <w:rPr>
          <w:rFonts w:ascii="宋体" w:hAnsi="宋体"/>
          <w:sz w:val="24"/>
        </w:rPr>
        <w:lastRenderedPageBreak/>
        <w:t>及学历层次，提高教师专业技术职务资格。</w:t>
      </w:r>
    </w:p>
    <w:p w:rsidR="001F2EC0" w:rsidRDefault="00D8684A">
      <w:pPr>
        <w:spacing w:line="440" w:lineRule="exact"/>
        <w:ind w:firstLine="390"/>
        <w:rPr>
          <w:rFonts w:ascii="宋体" w:hAnsi="宋体"/>
          <w:sz w:val="24"/>
        </w:rPr>
      </w:pPr>
      <w:r>
        <w:rPr>
          <w:rFonts w:ascii="宋体" w:hAnsi="宋体"/>
          <w:sz w:val="24"/>
        </w:rPr>
        <w:t>（</w:t>
      </w:r>
      <w:r>
        <w:rPr>
          <w:rFonts w:ascii="宋体" w:hAnsi="宋体" w:hint="eastAsia"/>
          <w:sz w:val="24"/>
        </w:rPr>
        <w:t>2</w:t>
      </w:r>
      <w:r>
        <w:rPr>
          <w:rFonts w:ascii="宋体" w:hAnsi="宋体"/>
          <w:sz w:val="24"/>
        </w:rPr>
        <w:t>）鼓励教师参加校内研究课、学科交流等活动。</w:t>
      </w:r>
    </w:p>
    <w:p w:rsidR="001F2EC0" w:rsidRDefault="00D8684A">
      <w:pPr>
        <w:spacing w:line="440" w:lineRule="exact"/>
        <w:ind w:firstLine="390"/>
        <w:rPr>
          <w:rFonts w:ascii="宋体" w:hAnsi="宋体"/>
          <w:sz w:val="24"/>
        </w:rPr>
      </w:pPr>
      <w:r>
        <w:rPr>
          <w:rFonts w:ascii="宋体" w:hAnsi="宋体"/>
          <w:sz w:val="24"/>
        </w:rPr>
        <w:t>（</w:t>
      </w:r>
      <w:r>
        <w:rPr>
          <w:rFonts w:ascii="宋体" w:hAnsi="宋体" w:hint="eastAsia"/>
          <w:sz w:val="24"/>
        </w:rPr>
        <w:t>3</w:t>
      </w:r>
      <w:r>
        <w:rPr>
          <w:rFonts w:ascii="宋体" w:hAnsi="宋体"/>
          <w:sz w:val="24"/>
        </w:rPr>
        <w:t>）一线教师要承担科研课题，在探索实践中提高自身的科研能力及教育教学质量。使教师自身由经验型向学者型、探索型、综合型转变。</w:t>
      </w:r>
    </w:p>
    <w:p w:rsidR="001F2EC0" w:rsidRDefault="00D8684A">
      <w:pPr>
        <w:spacing w:line="440" w:lineRule="exact"/>
        <w:ind w:firstLine="390"/>
        <w:rPr>
          <w:rFonts w:ascii="宋体" w:hAnsi="宋体"/>
          <w:sz w:val="24"/>
        </w:rPr>
      </w:pPr>
      <w:r>
        <w:rPr>
          <w:rFonts w:ascii="宋体" w:hAnsi="宋体"/>
          <w:sz w:val="24"/>
        </w:rPr>
        <w:t>（</w:t>
      </w:r>
      <w:r>
        <w:rPr>
          <w:rFonts w:ascii="宋体" w:hAnsi="宋体" w:hint="eastAsia"/>
          <w:sz w:val="24"/>
        </w:rPr>
        <w:t>4</w:t>
      </w:r>
      <w:r>
        <w:rPr>
          <w:rFonts w:ascii="宋体" w:hAnsi="宋体"/>
          <w:sz w:val="24"/>
        </w:rPr>
        <w:t>）促进教师对校本教材进行开发</w:t>
      </w:r>
      <w:r>
        <w:rPr>
          <w:rFonts w:ascii="宋体" w:hAnsi="宋体" w:hint="eastAsia"/>
          <w:sz w:val="24"/>
        </w:rPr>
        <w:t>，</w:t>
      </w:r>
      <w:r>
        <w:rPr>
          <w:rFonts w:ascii="宋体" w:hAnsi="宋体"/>
          <w:sz w:val="24"/>
        </w:rPr>
        <w:t>实施学校与企业互派教师制度</w:t>
      </w:r>
      <w:r>
        <w:rPr>
          <w:rFonts w:ascii="宋体" w:hAnsi="宋体" w:hint="eastAsia"/>
          <w:sz w:val="24"/>
        </w:rPr>
        <w:t>，定期委</w:t>
      </w:r>
      <w:r>
        <w:rPr>
          <w:rFonts w:ascii="宋体" w:hAnsi="宋体" w:hint="eastAsia"/>
          <w:sz w:val="24"/>
        </w:rPr>
        <w:t>派专业教师到各合作企业实习，</w:t>
      </w:r>
      <w:r>
        <w:rPr>
          <w:rFonts w:ascii="宋体" w:hAnsi="宋体"/>
          <w:sz w:val="24"/>
        </w:rPr>
        <w:t>大力培养双师型教师。</w:t>
      </w:r>
    </w:p>
    <w:p w:rsidR="001F2EC0" w:rsidRDefault="00D8684A">
      <w:pPr>
        <w:spacing w:line="440" w:lineRule="exact"/>
        <w:ind w:firstLine="390"/>
        <w:rPr>
          <w:rFonts w:ascii="宋体" w:hAnsi="宋体"/>
          <w:sz w:val="24"/>
        </w:rPr>
      </w:pPr>
      <w:r>
        <w:rPr>
          <w:rFonts w:ascii="宋体" w:hAnsi="宋体"/>
          <w:sz w:val="24"/>
        </w:rPr>
        <w:t>（</w:t>
      </w:r>
      <w:r>
        <w:rPr>
          <w:rFonts w:ascii="宋体" w:hAnsi="宋体" w:hint="eastAsia"/>
          <w:sz w:val="24"/>
        </w:rPr>
        <w:t>5</w:t>
      </w:r>
      <w:r>
        <w:rPr>
          <w:rFonts w:ascii="宋体" w:hAnsi="宋体"/>
          <w:sz w:val="24"/>
        </w:rPr>
        <w:t>）实施青年教师及骨干教师培养工程。</w:t>
      </w:r>
      <w:r>
        <w:rPr>
          <w:rFonts w:ascii="宋体" w:hAnsi="宋体" w:hint="eastAsia"/>
          <w:sz w:val="24"/>
        </w:rPr>
        <w:t xml:space="preserve"> </w:t>
      </w:r>
    </w:p>
    <w:p w:rsidR="001F2EC0" w:rsidRDefault="00D8684A">
      <w:pPr>
        <w:spacing w:line="440" w:lineRule="exact"/>
        <w:ind w:firstLineChars="150" w:firstLine="360"/>
        <w:rPr>
          <w:rFonts w:ascii="宋体" w:hAnsi="宋体"/>
          <w:sz w:val="24"/>
        </w:rPr>
      </w:pPr>
      <w:r>
        <w:rPr>
          <w:rFonts w:ascii="宋体" w:hAnsi="宋体"/>
          <w:sz w:val="24"/>
        </w:rPr>
        <w:t>（</w:t>
      </w:r>
      <w:r>
        <w:rPr>
          <w:rFonts w:ascii="宋体" w:hAnsi="宋体" w:hint="eastAsia"/>
          <w:sz w:val="24"/>
        </w:rPr>
        <w:t>6</w:t>
      </w:r>
      <w:r>
        <w:rPr>
          <w:rFonts w:ascii="宋体" w:hAnsi="宋体"/>
          <w:sz w:val="24"/>
        </w:rPr>
        <w:t>）健全教师岗位评估、聘任以及奖励制度。</w:t>
      </w:r>
    </w:p>
    <w:p w:rsidR="001F2EC0" w:rsidRDefault="00D8684A">
      <w:pPr>
        <w:spacing w:line="440" w:lineRule="exact"/>
        <w:ind w:firstLineChars="200" w:firstLine="482"/>
        <w:rPr>
          <w:rFonts w:ascii="宋体" w:hAnsi="宋体"/>
          <w:b/>
          <w:sz w:val="24"/>
        </w:rPr>
      </w:pPr>
      <w:r>
        <w:rPr>
          <w:rFonts w:ascii="宋体" w:hAnsi="宋体" w:hint="eastAsia"/>
          <w:b/>
          <w:sz w:val="24"/>
        </w:rPr>
        <w:t>3.</w:t>
      </w:r>
      <w:r>
        <w:rPr>
          <w:rFonts w:ascii="宋体" w:hAnsi="宋体" w:hint="eastAsia"/>
          <w:b/>
          <w:sz w:val="24"/>
        </w:rPr>
        <w:t>进一步完善教学改革与课程改革制度</w:t>
      </w:r>
    </w:p>
    <w:p w:rsidR="00CD3626" w:rsidRDefault="00D8684A" w:rsidP="00CD3626">
      <w:pPr>
        <w:spacing w:line="440" w:lineRule="exact"/>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w:t>
      </w:r>
      <w:r>
        <w:rPr>
          <w:rFonts w:ascii="宋体" w:hAnsi="宋体"/>
          <w:sz w:val="24"/>
        </w:rPr>
        <w:t>以准确的市场调研，论证为前提，以行业专家</w:t>
      </w:r>
      <w:r>
        <w:rPr>
          <w:rFonts w:ascii="宋体" w:hAnsi="宋体" w:hint="eastAsia"/>
          <w:sz w:val="24"/>
        </w:rPr>
        <w:t>、</w:t>
      </w:r>
      <w:r>
        <w:rPr>
          <w:rFonts w:ascii="宋体" w:hAnsi="宋体"/>
          <w:sz w:val="24"/>
        </w:rPr>
        <w:t>课程专家指导为前提，</w:t>
      </w:r>
      <w:r>
        <w:rPr>
          <w:rFonts w:ascii="宋体" w:hAnsi="宋体" w:hint="eastAsia"/>
          <w:sz w:val="24"/>
        </w:rPr>
        <w:t>进一步</w:t>
      </w:r>
      <w:r>
        <w:rPr>
          <w:rFonts w:ascii="宋体" w:hAnsi="宋体"/>
          <w:sz w:val="24"/>
        </w:rPr>
        <w:t>完善</w:t>
      </w:r>
      <w:r>
        <w:rPr>
          <w:rFonts w:ascii="宋体" w:hAnsi="宋体" w:hint="eastAsia"/>
          <w:sz w:val="24"/>
        </w:rPr>
        <w:t>教</w:t>
      </w:r>
      <w:r>
        <w:rPr>
          <w:rFonts w:ascii="宋体" w:hAnsi="宋体"/>
          <w:sz w:val="24"/>
        </w:rPr>
        <w:t>学计划。</w:t>
      </w:r>
    </w:p>
    <w:p w:rsidR="001F2EC0" w:rsidRDefault="00D8684A" w:rsidP="00CD3626">
      <w:pPr>
        <w:spacing w:line="440" w:lineRule="exact"/>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w:t>
      </w:r>
      <w:r>
        <w:rPr>
          <w:rFonts w:ascii="宋体" w:hAnsi="宋体"/>
          <w:sz w:val="24"/>
        </w:rPr>
        <w:t>以市场需求为据，改革教学内容，根据学生的学习基础和接受能力，在因材施教的基础上适当调整各类课程的比例，加重专业课，实</w:t>
      </w:r>
      <w:r>
        <w:rPr>
          <w:rFonts w:ascii="宋体" w:hAnsi="宋体" w:hint="eastAsia"/>
          <w:sz w:val="24"/>
        </w:rPr>
        <w:t>训</w:t>
      </w:r>
      <w:r>
        <w:rPr>
          <w:rFonts w:ascii="宋体" w:hAnsi="宋体"/>
          <w:sz w:val="24"/>
        </w:rPr>
        <w:t>操作课的比例，让学生能理解，会操作，兴趣浓厚，积极性高</w:t>
      </w:r>
      <w:r>
        <w:rPr>
          <w:rFonts w:ascii="宋体" w:hAnsi="宋体" w:hint="eastAsia"/>
          <w:sz w:val="24"/>
        </w:rPr>
        <w:t>，</w:t>
      </w:r>
      <w:r>
        <w:rPr>
          <w:rFonts w:ascii="宋体" w:hAnsi="宋体"/>
          <w:sz w:val="24"/>
        </w:rPr>
        <w:t>实用性强。</w:t>
      </w:r>
    </w:p>
    <w:p w:rsidR="00CD3626" w:rsidRDefault="00D8684A" w:rsidP="00CD3626">
      <w:pPr>
        <w:spacing w:line="440" w:lineRule="exact"/>
        <w:ind w:firstLineChars="220" w:firstLine="528"/>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）继续深化“理实一体化”的教学模式。组织教师继续加强研讨，不断完善和改进，在加强理论教学的同时，重点培养学生的动手技能。</w:t>
      </w:r>
    </w:p>
    <w:p w:rsidR="001F2EC0" w:rsidRDefault="00D8684A" w:rsidP="00CD3626">
      <w:pPr>
        <w:spacing w:line="440" w:lineRule="exact"/>
        <w:ind w:firstLineChars="220" w:firstLine="528"/>
        <w:rPr>
          <w:rFonts w:ascii="宋体" w:hAnsi="宋体"/>
          <w:sz w:val="24"/>
        </w:rPr>
      </w:pPr>
      <w:r>
        <w:rPr>
          <w:rFonts w:ascii="宋体" w:hAnsi="宋体" w:hint="eastAsia"/>
          <w:sz w:val="24"/>
        </w:rPr>
        <w:t>（</w:t>
      </w:r>
      <w:r>
        <w:rPr>
          <w:rFonts w:ascii="宋体" w:hAnsi="宋体"/>
          <w:sz w:val="24"/>
        </w:rPr>
        <w:t>4</w:t>
      </w:r>
      <w:r>
        <w:rPr>
          <w:rFonts w:ascii="宋体" w:hAnsi="宋体" w:hint="eastAsia"/>
          <w:sz w:val="24"/>
        </w:rPr>
        <w:t>）</w:t>
      </w:r>
      <w:r>
        <w:rPr>
          <w:rFonts w:ascii="宋体" w:hAnsi="宋体"/>
          <w:sz w:val="24"/>
        </w:rPr>
        <w:t>改革考核与评价方式。</w:t>
      </w:r>
      <w:r>
        <w:rPr>
          <w:rFonts w:ascii="宋体" w:hAnsi="宋体" w:hint="eastAsia"/>
          <w:sz w:val="24"/>
        </w:rPr>
        <w:t>对于专业理论课程，</w:t>
      </w:r>
      <w:r>
        <w:rPr>
          <w:rFonts w:ascii="宋体" w:hAnsi="宋体"/>
          <w:sz w:val="24"/>
        </w:rPr>
        <w:t>实施</w:t>
      </w:r>
      <w:r>
        <w:rPr>
          <w:rFonts w:ascii="宋体" w:hAnsi="宋体" w:hint="eastAsia"/>
          <w:sz w:val="24"/>
        </w:rPr>
        <w:t>专业主干课程试题库制度。</w:t>
      </w:r>
    </w:p>
    <w:p w:rsidR="001F2EC0" w:rsidRDefault="00D8684A">
      <w:pPr>
        <w:spacing w:line="440" w:lineRule="exact"/>
        <w:ind w:firstLineChars="200" w:firstLine="480"/>
        <w:rPr>
          <w:rFonts w:ascii="宋体" w:hAnsi="宋体"/>
          <w:sz w:val="24"/>
        </w:rPr>
      </w:pPr>
      <w:r>
        <w:rPr>
          <w:rFonts w:ascii="宋体" w:hAnsi="宋体" w:hint="eastAsia"/>
          <w:sz w:val="24"/>
        </w:rPr>
        <w:t>（</w:t>
      </w:r>
      <w:r>
        <w:rPr>
          <w:rFonts w:ascii="宋体" w:hAnsi="宋体" w:hint="eastAsia"/>
          <w:sz w:val="24"/>
        </w:rPr>
        <w:t>5</w:t>
      </w:r>
      <w:r>
        <w:rPr>
          <w:rFonts w:ascii="宋体" w:hAnsi="宋体" w:hint="eastAsia"/>
          <w:sz w:val="24"/>
        </w:rPr>
        <w:t>）采用学分制，鼓励学生选择自己喜欢的课程，或根据自己及的能力提前修完学业，增加学生学习的主动性和多样性，培养学生的创新精神，教学方案的执行应照顾学生的不同学习兴趣和进度，便于学生的个性发展。</w:t>
      </w:r>
    </w:p>
    <w:p w:rsidR="001F2EC0" w:rsidRDefault="00D8684A">
      <w:pPr>
        <w:spacing w:line="420" w:lineRule="exact"/>
        <w:ind w:firstLineChars="200" w:firstLine="482"/>
        <w:jc w:val="left"/>
        <w:rPr>
          <w:rFonts w:ascii="宋体" w:hAnsi="宋体"/>
          <w:sz w:val="24"/>
        </w:rPr>
      </w:pPr>
      <w:r>
        <w:rPr>
          <w:rFonts w:ascii="宋体" w:hAnsi="宋体" w:cs="Tahoma" w:hint="eastAsia"/>
          <w:b/>
          <w:kern w:val="0"/>
          <w:sz w:val="24"/>
        </w:rPr>
        <w:t>4.</w:t>
      </w:r>
      <w:r>
        <w:rPr>
          <w:rFonts w:ascii="宋体" w:hAnsi="宋体" w:cs="Tahoma" w:hint="eastAsia"/>
          <w:b/>
          <w:kern w:val="0"/>
          <w:sz w:val="24"/>
        </w:rPr>
        <w:t>进一步开展产学研结合合作</w:t>
      </w:r>
    </w:p>
    <w:p w:rsidR="001F2EC0" w:rsidRDefault="00D8684A">
      <w:pPr>
        <w:spacing w:line="440" w:lineRule="exact"/>
        <w:ind w:firstLineChars="200" w:firstLine="480"/>
        <w:rPr>
          <w:rFonts w:ascii="宋体" w:hAnsi="宋体"/>
          <w:sz w:val="24"/>
        </w:rPr>
      </w:pPr>
      <w:r>
        <w:rPr>
          <w:rFonts w:ascii="宋体" w:hAnsi="宋体" w:hint="eastAsia"/>
          <w:sz w:val="24"/>
        </w:rPr>
        <w:t>实训基地建设要充分体现本专业的特色和水平，满足教学环节的需要，体现专业的先进性和实用性。要本着自主研发、分步实施、重在使用的原则，不断添置和更新实训设备；加强与生产、服务企业单位联系，在校外建设一批相对稳定的维修实习基地，开展与著名企业的定单式培养模式；开展校企合作、产学研结合的活动，把实</w:t>
      </w:r>
      <w:proofErr w:type="gramStart"/>
      <w:r>
        <w:rPr>
          <w:rFonts w:ascii="宋体" w:hAnsi="宋体" w:hint="eastAsia"/>
          <w:sz w:val="24"/>
        </w:rPr>
        <w:t>训设备</w:t>
      </w:r>
      <w:proofErr w:type="gramEnd"/>
      <w:r>
        <w:rPr>
          <w:rFonts w:ascii="宋体" w:hAnsi="宋体" w:hint="eastAsia"/>
          <w:sz w:val="24"/>
        </w:rPr>
        <w:t>与生产、经营、培训、技术开发结合起来，充分发挥实</w:t>
      </w:r>
      <w:proofErr w:type="gramStart"/>
      <w:r>
        <w:rPr>
          <w:rFonts w:ascii="宋体" w:hAnsi="宋体" w:hint="eastAsia"/>
          <w:sz w:val="24"/>
        </w:rPr>
        <w:t>训设备</w:t>
      </w:r>
      <w:proofErr w:type="gramEnd"/>
      <w:r>
        <w:rPr>
          <w:rFonts w:ascii="宋体" w:hAnsi="宋体" w:hint="eastAsia"/>
          <w:sz w:val="24"/>
        </w:rPr>
        <w:t>的社会效益和经济效益。要统筹规划，校际间要加强联合，集中力量重点建设一批国家级实训基地，实行资源共享，充分提高资源的利用率。</w:t>
      </w:r>
    </w:p>
    <w:p w:rsidR="001F2EC0" w:rsidRDefault="00D8684A">
      <w:pPr>
        <w:spacing w:line="420" w:lineRule="exact"/>
        <w:ind w:firstLineChars="200" w:firstLine="482"/>
        <w:jc w:val="left"/>
        <w:rPr>
          <w:rFonts w:ascii="宋体" w:hAnsi="宋体" w:cs="Tahoma"/>
          <w:b/>
          <w:kern w:val="0"/>
          <w:sz w:val="24"/>
        </w:rPr>
      </w:pPr>
      <w:r>
        <w:rPr>
          <w:rFonts w:ascii="宋体" w:hAnsi="宋体" w:cs="Tahoma" w:hint="eastAsia"/>
          <w:b/>
          <w:kern w:val="0"/>
          <w:sz w:val="24"/>
        </w:rPr>
        <w:t>5.</w:t>
      </w:r>
      <w:r>
        <w:rPr>
          <w:rFonts w:ascii="宋体" w:hAnsi="宋体" w:cs="Tahoma" w:hint="eastAsia"/>
          <w:b/>
          <w:kern w:val="0"/>
          <w:sz w:val="24"/>
        </w:rPr>
        <w:t>进一步提高本专业服务地方经济和适</w:t>
      </w:r>
      <w:r>
        <w:rPr>
          <w:rFonts w:ascii="宋体" w:hAnsi="宋体" w:cs="Tahoma" w:hint="eastAsia"/>
          <w:b/>
          <w:kern w:val="0"/>
          <w:sz w:val="24"/>
        </w:rPr>
        <w:t>应社会发展的能力</w:t>
      </w:r>
    </w:p>
    <w:p w:rsidR="001F2EC0" w:rsidRDefault="00D8684A">
      <w:pPr>
        <w:spacing w:line="440" w:lineRule="exact"/>
        <w:ind w:firstLineChars="200" w:firstLine="480"/>
      </w:pPr>
      <w:r>
        <w:rPr>
          <w:rFonts w:ascii="宋体" w:hAnsi="宋体" w:hint="eastAsia"/>
          <w:sz w:val="24"/>
        </w:rPr>
        <w:t>学校要加强与社会和企业用人单位的紧密联系，以成立专业建设咨询委员会</w:t>
      </w:r>
      <w:r>
        <w:rPr>
          <w:rFonts w:ascii="宋体" w:hAnsi="宋体" w:hint="eastAsia"/>
          <w:sz w:val="24"/>
        </w:rPr>
        <w:lastRenderedPageBreak/>
        <w:t>为依托，广泛征求企业单位对专业建设的意见和建议；要定期听取用人单位对毕业生的意见，及时反馈调整，改进教学工作，加强学生的就业指导和创业教育；拓展专业方向，建设为区域经济服务的专业群。</w:t>
      </w:r>
    </w:p>
    <w:p w:rsidR="001F2EC0" w:rsidRDefault="001F2EC0">
      <w:pPr>
        <w:spacing w:line="400" w:lineRule="exact"/>
        <w:rPr>
          <w:rFonts w:ascii="宋体" w:eastAsia="宋体" w:hAnsi="宋体" w:cs="宋体"/>
          <w:bCs/>
          <w:color w:val="000000"/>
          <w:kern w:val="0"/>
          <w:sz w:val="24"/>
        </w:rPr>
      </w:pPr>
    </w:p>
    <w:p w:rsidR="001F2EC0" w:rsidRDefault="001F2EC0">
      <w:pPr>
        <w:spacing w:line="400" w:lineRule="exact"/>
        <w:rPr>
          <w:rFonts w:ascii="宋体" w:eastAsia="宋体" w:hAnsi="宋体" w:cs="宋体"/>
          <w:bCs/>
          <w:color w:val="000000"/>
          <w:kern w:val="0"/>
          <w:sz w:val="24"/>
        </w:rPr>
      </w:pPr>
    </w:p>
    <w:p w:rsidR="001F2EC0" w:rsidRDefault="00D8684A">
      <w:pPr>
        <w:pStyle w:val="1"/>
        <w:jc w:val="center"/>
        <w:rPr>
          <w:rFonts w:ascii="黑体" w:eastAsia="黑体" w:hAnsi="黑体"/>
          <w:b w:val="0"/>
          <w:sz w:val="36"/>
          <w:szCs w:val="36"/>
        </w:rPr>
      </w:pPr>
      <w:bookmarkStart w:id="21" w:name="_Toc131002806"/>
      <w:r>
        <w:rPr>
          <w:rFonts w:ascii="黑体" w:eastAsia="黑体" w:hAnsi="黑体" w:hint="eastAsia"/>
          <w:b w:val="0"/>
          <w:sz w:val="36"/>
          <w:szCs w:val="36"/>
        </w:rPr>
        <w:t>结</w:t>
      </w:r>
      <w:r>
        <w:rPr>
          <w:rFonts w:ascii="黑体" w:eastAsia="黑体" w:hAnsi="黑体" w:hint="eastAsia"/>
          <w:b w:val="0"/>
          <w:sz w:val="36"/>
          <w:szCs w:val="36"/>
        </w:rPr>
        <w:t xml:space="preserve">    </w:t>
      </w:r>
      <w:r>
        <w:rPr>
          <w:rFonts w:ascii="黑体" w:eastAsia="黑体" w:hAnsi="黑体" w:hint="eastAsia"/>
          <w:b w:val="0"/>
          <w:sz w:val="36"/>
          <w:szCs w:val="36"/>
        </w:rPr>
        <w:t>语</w:t>
      </w:r>
      <w:bookmarkEnd w:id="21"/>
    </w:p>
    <w:p w:rsidR="001F2EC0" w:rsidRDefault="00D8684A">
      <w:pPr>
        <w:spacing w:line="400" w:lineRule="exact"/>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汽车是我国的支柱产业。随着</w:t>
      </w:r>
      <w:r w:rsidR="00CD3626">
        <w:rPr>
          <w:rFonts w:ascii="宋体" w:eastAsia="宋体" w:hAnsi="宋体" w:cs="宋体" w:hint="eastAsia"/>
          <w:bCs/>
          <w:color w:val="000000"/>
          <w:kern w:val="0"/>
          <w:sz w:val="24"/>
        </w:rPr>
        <w:t>新能源</w:t>
      </w:r>
      <w:r>
        <w:rPr>
          <w:rFonts w:ascii="宋体" w:eastAsia="宋体" w:hAnsi="宋体" w:cs="宋体" w:hint="eastAsia"/>
          <w:bCs/>
          <w:color w:val="000000"/>
          <w:kern w:val="0"/>
          <w:sz w:val="24"/>
        </w:rPr>
        <w:t>汽车保有量的不断增长，</w:t>
      </w:r>
      <w:r w:rsidR="00CD3626">
        <w:rPr>
          <w:rFonts w:ascii="宋体" w:eastAsia="宋体" w:hAnsi="宋体" w:cs="宋体" w:hint="eastAsia"/>
          <w:bCs/>
          <w:color w:val="000000"/>
          <w:kern w:val="0"/>
          <w:sz w:val="24"/>
        </w:rPr>
        <w:t>新能源</w:t>
      </w:r>
      <w:r>
        <w:rPr>
          <w:rFonts w:ascii="宋体" w:eastAsia="宋体" w:hAnsi="宋体" w:cs="宋体" w:hint="eastAsia"/>
          <w:bCs/>
          <w:color w:val="000000"/>
          <w:kern w:val="0"/>
          <w:sz w:val="24"/>
        </w:rPr>
        <w:t>汽车人才需求紧缺。随着</w:t>
      </w:r>
      <w:r w:rsidR="00CD3626">
        <w:rPr>
          <w:rFonts w:ascii="宋体" w:eastAsia="宋体" w:hAnsi="宋体" w:cs="宋体" w:hint="eastAsia"/>
          <w:bCs/>
          <w:color w:val="000000"/>
          <w:kern w:val="0"/>
          <w:sz w:val="24"/>
        </w:rPr>
        <w:t>新能源</w:t>
      </w:r>
      <w:r>
        <w:rPr>
          <w:rFonts w:ascii="宋体" w:eastAsia="宋体" w:hAnsi="宋体" w:cs="宋体" w:hint="eastAsia"/>
          <w:bCs/>
          <w:color w:val="000000"/>
          <w:kern w:val="0"/>
          <w:sz w:val="24"/>
        </w:rPr>
        <w:t>汽车技术的高速发展，汽车</w:t>
      </w:r>
      <w:r w:rsidR="00CD3626">
        <w:rPr>
          <w:rFonts w:ascii="宋体" w:eastAsia="宋体" w:hAnsi="宋体" w:cs="宋体" w:hint="eastAsia"/>
          <w:bCs/>
          <w:color w:val="000000"/>
          <w:kern w:val="0"/>
          <w:sz w:val="24"/>
        </w:rPr>
        <w:t>前市场对新能源汽车检测类人才、</w:t>
      </w:r>
      <w:r>
        <w:rPr>
          <w:rFonts w:ascii="宋体" w:eastAsia="宋体" w:hAnsi="宋体" w:cs="宋体" w:hint="eastAsia"/>
          <w:bCs/>
          <w:color w:val="000000"/>
          <w:kern w:val="0"/>
          <w:sz w:val="24"/>
        </w:rPr>
        <w:t>后市场对</w:t>
      </w:r>
      <w:r w:rsidR="00CD3626">
        <w:rPr>
          <w:rFonts w:ascii="宋体" w:eastAsia="宋体" w:hAnsi="宋体" w:cs="宋体" w:hint="eastAsia"/>
          <w:bCs/>
          <w:color w:val="000000"/>
          <w:kern w:val="0"/>
          <w:sz w:val="24"/>
        </w:rPr>
        <w:t>新能源</w:t>
      </w:r>
      <w:r>
        <w:rPr>
          <w:rFonts w:ascii="宋体" w:eastAsia="宋体" w:hAnsi="宋体" w:cs="宋体" w:hint="eastAsia"/>
          <w:bCs/>
          <w:color w:val="000000"/>
          <w:kern w:val="0"/>
          <w:sz w:val="24"/>
        </w:rPr>
        <w:t>汽车服务类人才的要求，特别是对</w:t>
      </w:r>
      <w:r w:rsidR="00CD3626">
        <w:rPr>
          <w:rFonts w:ascii="宋体" w:eastAsia="宋体" w:hAnsi="宋体" w:cs="宋体" w:hint="eastAsia"/>
          <w:bCs/>
          <w:color w:val="000000"/>
          <w:kern w:val="0"/>
          <w:sz w:val="24"/>
        </w:rPr>
        <w:t>新能源</w:t>
      </w:r>
      <w:r>
        <w:rPr>
          <w:rFonts w:ascii="宋体" w:eastAsia="宋体" w:hAnsi="宋体" w:cs="宋体" w:hint="eastAsia"/>
          <w:bCs/>
          <w:color w:val="000000"/>
          <w:kern w:val="0"/>
          <w:sz w:val="24"/>
        </w:rPr>
        <w:t>汽车检测与维修技术类人才的要求也越</w:t>
      </w:r>
      <w:r>
        <w:rPr>
          <w:rFonts w:ascii="宋体" w:eastAsia="宋体" w:hAnsi="宋体" w:cs="宋体" w:hint="eastAsia"/>
          <w:bCs/>
          <w:color w:val="000000"/>
          <w:kern w:val="0"/>
          <w:sz w:val="24"/>
        </w:rPr>
        <w:t>来越高。</w:t>
      </w:r>
    </w:p>
    <w:p w:rsidR="001F2EC0" w:rsidRDefault="00D8684A">
      <w:pPr>
        <w:spacing w:line="400" w:lineRule="exact"/>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我们希望通过调研，与企业紧密合作，了解各学校该专业的实际情况，充分掌握行业和主管部门的指导精神，使得人才培养模式和课程体系建设、实训室建设师资队伍建设以及社会服务能力等方面符合企业的用人需求，满足社会的期望。以职业岗位需求为依据，根据行业、企业职业岗位人才的知识结构、能力结构的需求确定培养目标，构建专业课程体系和课程教学内容，为制定全省</w:t>
      </w:r>
      <w:r w:rsidR="00791D92">
        <w:rPr>
          <w:rFonts w:ascii="宋体" w:eastAsia="宋体" w:hAnsi="宋体" w:cs="宋体" w:hint="eastAsia"/>
          <w:bCs/>
          <w:color w:val="000000"/>
          <w:kern w:val="0"/>
          <w:sz w:val="24"/>
        </w:rPr>
        <w:t>新能源汽车检测与维修技术专业</w:t>
      </w:r>
      <w:r>
        <w:rPr>
          <w:rFonts w:ascii="宋体" w:eastAsia="宋体" w:hAnsi="宋体" w:cs="宋体" w:hint="eastAsia"/>
          <w:bCs/>
          <w:color w:val="000000"/>
          <w:kern w:val="0"/>
          <w:sz w:val="24"/>
        </w:rPr>
        <w:t>的指导性人才培养方案提供科学的支撑。</w:t>
      </w:r>
    </w:p>
    <w:p w:rsidR="001F2EC0" w:rsidRDefault="00D8684A">
      <w:pPr>
        <w:spacing w:line="400" w:lineRule="exact"/>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本次调研由</w:t>
      </w:r>
      <w:r>
        <w:rPr>
          <w:rFonts w:ascii="宋体" w:eastAsia="宋体" w:hAnsi="宋体" w:cs="宋体"/>
          <w:bCs/>
          <w:color w:val="000000"/>
          <w:kern w:val="0"/>
          <w:sz w:val="24"/>
        </w:rPr>
        <w:t>汽车维修行业协会</w:t>
      </w:r>
      <w:r>
        <w:rPr>
          <w:rFonts w:ascii="宋体" w:eastAsia="宋体" w:hAnsi="宋体" w:cs="宋体" w:hint="eastAsia"/>
          <w:bCs/>
          <w:color w:val="000000"/>
          <w:kern w:val="0"/>
          <w:sz w:val="24"/>
        </w:rPr>
        <w:t>、众多</w:t>
      </w:r>
      <w:r>
        <w:rPr>
          <w:rFonts w:ascii="宋体" w:eastAsia="宋体" w:hAnsi="宋体" w:cs="宋体"/>
          <w:bCs/>
          <w:color w:val="000000"/>
          <w:kern w:val="0"/>
          <w:sz w:val="24"/>
        </w:rPr>
        <w:t>维修</w:t>
      </w:r>
      <w:r w:rsidR="00CD3626">
        <w:rPr>
          <w:rFonts w:ascii="宋体" w:eastAsia="宋体" w:hAnsi="宋体" w:cs="宋体" w:hint="eastAsia"/>
          <w:bCs/>
          <w:color w:val="000000"/>
          <w:kern w:val="0"/>
          <w:sz w:val="24"/>
        </w:rPr>
        <w:t>、制造</w:t>
      </w:r>
      <w:r>
        <w:rPr>
          <w:rFonts w:ascii="宋体" w:eastAsia="宋体" w:hAnsi="宋体" w:cs="宋体"/>
          <w:bCs/>
          <w:color w:val="000000"/>
          <w:kern w:val="0"/>
          <w:sz w:val="24"/>
        </w:rPr>
        <w:t>企业提供</w:t>
      </w:r>
      <w:r>
        <w:rPr>
          <w:rFonts w:ascii="宋体" w:eastAsia="宋体" w:hAnsi="宋体" w:cs="宋体" w:hint="eastAsia"/>
          <w:bCs/>
          <w:color w:val="000000"/>
          <w:kern w:val="0"/>
          <w:sz w:val="24"/>
        </w:rPr>
        <w:t>了</w:t>
      </w:r>
      <w:r>
        <w:rPr>
          <w:rFonts w:ascii="宋体" w:eastAsia="宋体" w:hAnsi="宋体" w:cs="宋体"/>
          <w:bCs/>
          <w:color w:val="000000"/>
          <w:kern w:val="0"/>
          <w:sz w:val="24"/>
        </w:rPr>
        <w:t>帮助和支持</w:t>
      </w:r>
      <w:r>
        <w:rPr>
          <w:rFonts w:ascii="宋体" w:eastAsia="宋体" w:hAnsi="宋体" w:cs="宋体" w:hint="eastAsia"/>
          <w:bCs/>
          <w:color w:val="000000"/>
          <w:kern w:val="0"/>
          <w:sz w:val="24"/>
        </w:rPr>
        <w:t>，在此，对他们表示感谢！</w:t>
      </w:r>
    </w:p>
    <w:p w:rsidR="001F2EC0" w:rsidRDefault="00D8684A">
      <w:pPr>
        <w:rPr>
          <w:rFonts w:ascii="宋体" w:eastAsia="宋体" w:hAnsi="宋体" w:cs="宋体"/>
          <w:bCs/>
          <w:color w:val="000000"/>
          <w:kern w:val="0"/>
          <w:sz w:val="24"/>
        </w:rPr>
      </w:pPr>
      <w:r>
        <w:rPr>
          <w:rFonts w:ascii="宋体" w:eastAsia="宋体" w:hAnsi="宋体" w:cs="宋体" w:hint="eastAsia"/>
          <w:bCs/>
          <w:color w:val="000000"/>
          <w:kern w:val="0"/>
          <w:sz w:val="24"/>
        </w:rPr>
        <w:br w:type="page"/>
      </w:r>
    </w:p>
    <w:p w:rsidR="001F2EC0" w:rsidRDefault="001F2EC0">
      <w:pPr>
        <w:spacing w:line="400" w:lineRule="exact"/>
        <w:rPr>
          <w:rFonts w:ascii="宋体" w:eastAsia="宋体" w:hAnsi="宋体" w:cs="宋体"/>
          <w:bCs/>
          <w:color w:val="000000"/>
          <w:kern w:val="0"/>
          <w:sz w:val="24"/>
        </w:rPr>
      </w:pPr>
    </w:p>
    <w:p w:rsidR="001F2EC0" w:rsidRDefault="00D8684A">
      <w:pPr>
        <w:pStyle w:val="1"/>
        <w:jc w:val="center"/>
        <w:rPr>
          <w:rFonts w:ascii="黑体" w:eastAsia="黑体" w:hAnsi="黑体"/>
          <w:b w:val="0"/>
          <w:sz w:val="36"/>
          <w:szCs w:val="36"/>
        </w:rPr>
      </w:pPr>
      <w:bookmarkStart w:id="22" w:name="_Toc131002807"/>
      <w:r>
        <w:rPr>
          <w:rFonts w:ascii="黑体" w:eastAsia="黑体" w:hAnsi="黑体" w:hint="eastAsia"/>
          <w:b w:val="0"/>
          <w:sz w:val="36"/>
          <w:szCs w:val="36"/>
        </w:rPr>
        <w:t>参考文献</w:t>
      </w:r>
      <w:bookmarkEnd w:id="22"/>
    </w:p>
    <w:p w:rsidR="001F2EC0" w:rsidRDefault="00D8684A">
      <w:pPr>
        <w:spacing w:line="560" w:lineRule="exact"/>
        <w:rPr>
          <w:rFonts w:ascii="华文仿宋" w:eastAsia="华文仿宋" w:hAnsi="华文仿宋" w:cs="Times New Roman"/>
          <w:bCs/>
          <w:color w:val="000000"/>
          <w:kern w:val="0"/>
          <w:sz w:val="28"/>
          <w:szCs w:val="28"/>
        </w:rPr>
      </w:pPr>
      <w:r>
        <w:rPr>
          <w:rFonts w:ascii="华文仿宋" w:eastAsia="华文仿宋" w:hAnsi="华文仿宋" w:cs="Times New Roman"/>
          <w:bCs/>
          <w:color w:val="000000"/>
          <w:kern w:val="0"/>
          <w:sz w:val="28"/>
          <w:szCs w:val="28"/>
        </w:rPr>
        <w:t>1.</w:t>
      </w:r>
      <w:r>
        <w:rPr>
          <w:rFonts w:ascii="华文仿宋" w:eastAsia="华文仿宋" w:hAnsi="华文仿宋" w:cs="Times New Roman" w:hint="eastAsia"/>
          <w:bCs/>
          <w:color w:val="000000"/>
          <w:kern w:val="0"/>
          <w:sz w:val="28"/>
          <w:szCs w:val="28"/>
        </w:rPr>
        <w:t>2019</w:t>
      </w:r>
      <w:r>
        <w:rPr>
          <w:rFonts w:ascii="华文仿宋" w:eastAsia="华文仿宋" w:hAnsi="华文仿宋" w:cs="Times New Roman" w:hint="eastAsia"/>
          <w:bCs/>
          <w:color w:val="000000"/>
          <w:kern w:val="0"/>
          <w:sz w:val="28"/>
          <w:szCs w:val="28"/>
        </w:rPr>
        <w:t>中国高等职业教育质量年度报告，上海市教育科学研究院、麦可思研究院，高等教育出版社，</w:t>
      </w:r>
      <w:r>
        <w:rPr>
          <w:rFonts w:ascii="华文仿宋" w:eastAsia="华文仿宋" w:hAnsi="华文仿宋" w:cs="Times New Roman" w:hint="eastAsia"/>
          <w:bCs/>
          <w:color w:val="000000"/>
          <w:kern w:val="0"/>
          <w:sz w:val="28"/>
          <w:szCs w:val="28"/>
        </w:rPr>
        <w:t>201</w:t>
      </w:r>
      <w:r>
        <w:rPr>
          <w:rFonts w:ascii="华文仿宋" w:eastAsia="华文仿宋" w:hAnsi="华文仿宋" w:cs="Times New Roman"/>
          <w:bCs/>
          <w:color w:val="000000"/>
          <w:kern w:val="0"/>
          <w:sz w:val="28"/>
          <w:szCs w:val="28"/>
        </w:rPr>
        <w:t>9.</w:t>
      </w:r>
      <w:r>
        <w:rPr>
          <w:rFonts w:ascii="华文仿宋" w:eastAsia="华文仿宋" w:hAnsi="华文仿宋" w:cs="Times New Roman" w:hint="eastAsia"/>
          <w:bCs/>
          <w:color w:val="000000"/>
          <w:kern w:val="0"/>
          <w:sz w:val="28"/>
          <w:szCs w:val="28"/>
        </w:rPr>
        <w:t>6</w:t>
      </w:r>
    </w:p>
    <w:p w:rsidR="001F2EC0" w:rsidRDefault="00D8684A">
      <w:pPr>
        <w:spacing w:line="560" w:lineRule="exact"/>
        <w:rPr>
          <w:rFonts w:ascii="华文仿宋" w:eastAsia="华文仿宋" w:hAnsi="华文仿宋" w:cs="Times New Roman"/>
          <w:bCs/>
          <w:color w:val="000000"/>
          <w:kern w:val="0"/>
          <w:sz w:val="28"/>
          <w:szCs w:val="28"/>
        </w:rPr>
      </w:pPr>
      <w:r>
        <w:rPr>
          <w:rFonts w:ascii="华文仿宋" w:eastAsia="华文仿宋" w:hAnsi="华文仿宋" w:cs="Times New Roman" w:hint="eastAsia"/>
          <w:bCs/>
          <w:color w:val="000000"/>
          <w:kern w:val="0"/>
          <w:sz w:val="28"/>
          <w:szCs w:val="28"/>
        </w:rPr>
        <w:t>2</w:t>
      </w:r>
      <w:r>
        <w:rPr>
          <w:rFonts w:ascii="华文仿宋" w:eastAsia="华文仿宋" w:hAnsi="华文仿宋" w:cs="Times New Roman"/>
          <w:bCs/>
          <w:color w:val="000000"/>
          <w:kern w:val="0"/>
          <w:sz w:val="28"/>
          <w:szCs w:val="28"/>
        </w:rPr>
        <w:t>.</w:t>
      </w:r>
      <w:r>
        <w:rPr>
          <w:rFonts w:ascii="华文仿宋" w:eastAsia="华文仿宋" w:hAnsi="华文仿宋" w:cs="Times New Roman" w:hint="eastAsia"/>
          <w:bCs/>
          <w:color w:val="000000"/>
          <w:kern w:val="0"/>
          <w:sz w:val="28"/>
          <w:szCs w:val="28"/>
        </w:rPr>
        <w:t>汽车运用与维修专业人才需求与专业建设调研报告，甘成君，职业技术，</w:t>
      </w:r>
      <w:r>
        <w:rPr>
          <w:rFonts w:ascii="华文仿宋" w:eastAsia="华文仿宋" w:hAnsi="华文仿宋" w:cs="Times New Roman" w:hint="eastAsia"/>
          <w:bCs/>
          <w:color w:val="000000"/>
          <w:kern w:val="0"/>
          <w:sz w:val="28"/>
          <w:szCs w:val="28"/>
        </w:rPr>
        <w:t>2</w:t>
      </w:r>
      <w:r>
        <w:rPr>
          <w:rFonts w:ascii="华文仿宋" w:eastAsia="华文仿宋" w:hAnsi="华文仿宋" w:cs="Times New Roman"/>
          <w:bCs/>
          <w:color w:val="000000"/>
          <w:kern w:val="0"/>
          <w:sz w:val="28"/>
          <w:szCs w:val="28"/>
        </w:rPr>
        <w:t>020.3</w:t>
      </w:r>
    </w:p>
    <w:p w:rsidR="001F2EC0" w:rsidRDefault="00CD3626">
      <w:pPr>
        <w:spacing w:line="560" w:lineRule="exact"/>
        <w:rPr>
          <w:rFonts w:ascii="华文仿宋" w:eastAsia="华文仿宋" w:hAnsi="华文仿宋" w:cs="Times New Roman"/>
          <w:bCs/>
          <w:color w:val="000000"/>
          <w:kern w:val="0"/>
          <w:sz w:val="28"/>
          <w:szCs w:val="28"/>
        </w:rPr>
      </w:pPr>
      <w:r>
        <w:rPr>
          <w:rFonts w:ascii="华文仿宋" w:eastAsia="华文仿宋" w:hAnsi="华文仿宋" w:cs="Times New Roman"/>
          <w:bCs/>
          <w:color w:val="000000"/>
          <w:kern w:val="0"/>
          <w:sz w:val="28"/>
          <w:szCs w:val="28"/>
        </w:rPr>
        <w:t>3.</w:t>
      </w:r>
      <w:r>
        <w:rPr>
          <w:rFonts w:ascii="华文仿宋" w:eastAsia="华文仿宋" w:hAnsi="华文仿宋" w:cs="Times New Roman" w:hint="eastAsia"/>
          <w:bCs/>
          <w:color w:val="000000"/>
          <w:kern w:val="0"/>
          <w:sz w:val="28"/>
          <w:szCs w:val="28"/>
        </w:rPr>
        <w:t>2020中国职业教育质量年度报告，中国教育科学研究院编写组</w:t>
      </w:r>
    </w:p>
    <w:p w:rsidR="001F2EC0" w:rsidRPr="00CD3626" w:rsidRDefault="00CD3626" w:rsidP="00CD3626">
      <w:pPr>
        <w:spacing w:line="560" w:lineRule="exact"/>
        <w:rPr>
          <w:rFonts w:ascii="华文仿宋" w:eastAsia="华文仿宋" w:hAnsi="华文仿宋" w:cs="Times New Roman"/>
          <w:bCs/>
          <w:color w:val="000000"/>
          <w:kern w:val="0"/>
          <w:sz w:val="28"/>
          <w:szCs w:val="28"/>
        </w:rPr>
      </w:pPr>
      <w:r w:rsidRPr="00CD3626">
        <w:rPr>
          <w:rFonts w:ascii="华文仿宋" w:eastAsia="华文仿宋" w:hAnsi="华文仿宋" w:cs="Times New Roman"/>
          <w:bCs/>
          <w:color w:val="000000"/>
          <w:kern w:val="0"/>
          <w:sz w:val="28"/>
          <w:szCs w:val="28"/>
        </w:rPr>
        <w:t>4.</w:t>
      </w:r>
      <w:r>
        <w:rPr>
          <w:rFonts w:ascii="华文仿宋" w:eastAsia="华文仿宋" w:hAnsi="华文仿宋" w:cs="Times New Roman" w:hint="eastAsia"/>
          <w:bCs/>
          <w:color w:val="000000"/>
          <w:kern w:val="0"/>
          <w:sz w:val="28"/>
          <w:szCs w:val="28"/>
        </w:rPr>
        <w:t>新能源汽车检测与维修技术专业调研报告（内部审定稿），2</w:t>
      </w:r>
      <w:r>
        <w:rPr>
          <w:rFonts w:ascii="华文仿宋" w:eastAsia="华文仿宋" w:hAnsi="华文仿宋" w:cs="Times New Roman"/>
          <w:bCs/>
          <w:color w:val="000000"/>
          <w:kern w:val="0"/>
          <w:sz w:val="28"/>
          <w:szCs w:val="28"/>
        </w:rPr>
        <w:t>021.10</w:t>
      </w:r>
    </w:p>
    <w:sectPr w:rsidR="001F2EC0" w:rsidRPr="00CD3626">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84A" w:rsidRDefault="00D8684A">
      <w:r>
        <w:separator/>
      </w:r>
    </w:p>
  </w:endnote>
  <w:endnote w:type="continuationSeparator" w:id="0">
    <w:p w:rsidR="00D8684A" w:rsidRDefault="00D86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方正大标宋简体">
    <w:altName w:val="微软雅黑"/>
    <w:charset w:val="86"/>
    <w:family w:val="auto"/>
    <w:pitch w:val="default"/>
    <w:sig w:usb0="A00002BF" w:usb1="184F6CFA" w:usb2="00000012"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DLF-32769-4-1927168953+ZBFDUg-2">
    <w:altName w:val="黑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EC0" w:rsidRDefault="00D8684A">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F2EC0" w:rsidRDefault="00D8684A">
                          <w:pPr>
                            <w:pStyle w:val="a6"/>
                          </w:pPr>
                          <w:r>
                            <w:fldChar w:fldCharType="begin"/>
                          </w:r>
                          <w:r>
                            <w:instrText xml:space="preserve"> PAGE  \* MERGEFORMAT </w:instrText>
                          </w:r>
                          <w:r>
                            <w:fldChar w:fldCharType="separate"/>
                          </w:r>
                          <w:r w:rsidR="00F8088F">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1F2EC0" w:rsidRDefault="00D8684A">
                    <w:pPr>
                      <w:pStyle w:val="a6"/>
                    </w:pPr>
                    <w:r>
                      <w:fldChar w:fldCharType="begin"/>
                    </w:r>
                    <w:r>
                      <w:instrText xml:space="preserve"> PAGE  \* MERGEFORMAT </w:instrText>
                    </w:r>
                    <w:r>
                      <w:fldChar w:fldCharType="separate"/>
                    </w:r>
                    <w:r w:rsidR="00F8088F">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84A" w:rsidRDefault="00D8684A">
      <w:r>
        <w:separator/>
      </w:r>
    </w:p>
  </w:footnote>
  <w:footnote w:type="continuationSeparator" w:id="0">
    <w:p w:rsidR="00D8684A" w:rsidRDefault="00D86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8501E"/>
    <w:multiLevelType w:val="singleLevel"/>
    <w:tmpl w:val="4D28501E"/>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yMmExZGIyOGY4MWFkNTE5NzZhZjQ5NzUzZjU4NGYifQ=="/>
  </w:docVars>
  <w:rsids>
    <w:rsidRoot w:val="001F2EC0"/>
    <w:rsid w:val="00092D11"/>
    <w:rsid w:val="00155B7A"/>
    <w:rsid w:val="001F2EC0"/>
    <w:rsid w:val="003C66FE"/>
    <w:rsid w:val="003C7F7F"/>
    <w:rsid w:val="006C2EF7"/>
    <w:rsid w:val="00791D92"/>
    <w:rsid w:val="00A66D57"/>
    <w:rsid w:val="00C4527F"/>
    <w:rsid w:val="00CD3626"/>
    <w:rsid w:val="00D81437"/>
    <w:rsid w:val="00D8684A"/>
    <w:rsid w:val="00ED047E"/>
    <w:rsid w:val="00EE3595"/>
    <w:rsid w:val="00F06331"/>
    <w:rsid w:val="00F8088F"/>
    <w:rsid w:val="00FE2266"/>
    <w:rsid w:val="00FE6B13"/>
    <w:rsid w:val="014B3B89"/>
    <w:rsid w:val="02F456F2"/>
    <w:rsid w:val="05662655"/>
    <w:rsid w:val="0B205A69"/>
    <w:rsid w:val="0BDF05C2"/>
    <w:rsid w:val="0D381BE1"/>
    <w:rsid w:val="0EF71D88"/>
    <w:rsid w:val="11913A22"/>
    <w:rsid w:val="182F78DF"/>
    <w:rsid w:val="1C940F54"/>
    <w:rsid w:val="1D083733"/>
    <w:rsid w:val="1DDC2BB3"/>
    <w:rsid w:val="2519649B"/>
    <w:rsid w:val="26330BCD"/>
    <w:rsid w:val="3A8E2EE1"/>
    <w:rsid w:val="3BC16A63"/>
    <w:rsid w:val="428E0D74"/>
    <w:rsid w:val="4BF74ED8"/>
    <w:rsid w:val="50D342E4"/>
    <w:rsid w:val="52701526"/>
    <w:rsid w:val="52B824C7"/>
    <w:rsid w:val="538F4344"/>
    <w:rsid w:val="59D97050"/>
    <w:rsid w:val="5EFA466C"/>
    <w:rsid w:val="630F4C04"/>
    <w:rsid w:val="690C34DE"/>
    <w:rsid w:val="6FCC7FE0"/>
    <w:rsid w:val="71F678CA"/>
    <w:rsid w:val="73CB446B"/>
    <w:rsid w:val="74171487"/>
    <w:rsid w:val="754D6F27"/>
    <w:rsid w:val="7B4E1B6F"/>
    <w:rsid w:val="7E337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tLeast"/>
      <w:outlineLvl w:val="1"/>
    </w:pPr>
    <w:rPr>
      <w:rFonts w:asciiTheme="majorHAnsi" w:eastAsiaTheme="majorEastAsia" w:hAnsiTheme="majorHAnsi" w:cstheme="majorBidi"/>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200" w:firstLine="480"/>
    </w:pPr>
    <w:rPr>
      <w:rFonts w:eastAsia="宋体"/>
    </w:rPr>
  </w:style>
  <w:style w:type="paragraph" w:styleId="a4">
    <w:name w:val="Body Text"/>
    <w:basedOn w:val="a"/>
    <w:qFormat/>
    <w:pPr>
      <w:jc w:val="left"/>
    </w:pPr>
    <w:rPr>
      <w:rFonts w:eastAsia="方正大标宋简体"/>
    </w:rPr>
  </w:style>
  <w:style w:type="paragraph" w:styleId="a5">
    <w:name w:val="Plain Text"/>
    <w:basedOn w:val="a"/>
    <w:qFormat/>
    <w:rPr>
      <w:rFonts w:hAnsi="Courier New" w:cs="Courier New"/>
      <w:szCs w:val="21"/>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100" w:beforeAutospacing="1" w:after="100" w:afterAutospacing="1"/>
    </w:pPr>
  </w:style>
  <w:style w:type="table" w:styleId="a9">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uiPriority w:val="22"/>
    <w:qFormat/>
    <w:rPr>
      <w:b/>
      <w:bCs/>
    </w:rPr>
  </w:style>
  <w:style w:type="character" w:styleId="ab">
    <w:name w:val="page number"/>
    <w:basedOn w:val="a1"/>
    <w:qFormat/>
  </w:style>
  <w:style w:type="character" w:customStyle="1" w:styleId="NormalCharacter">
    <w:name w:val="NormalCharacter"/>
    <w:semiHidden/>
    <w:qFormat/>
  </w:style>
  <w:style w:type="paragraph" w:customStyle="1" w:styleId="10">
    <w:name w:val="样式1"/>
    <w:basedOn w:val="a"/>
    <w:qFormat/>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34"/>
    <w:qFormat/>
    <w:pPr>
      <w:ind w:firstLineChars="200" w:firstLine="420"/>
    </w:pPr>
    <w:rPr>
      <w:rFonts w:ascii="Times New Roman" w:eastAsia="宋体" w:hAnsi="Times New Roman" w:cs="Times New Roman"/>
    </w:rPr>
  </w:style>
  <w:style w:type="paragraph" w:styleId="ad">
    <w:name w:val="Balloon Text"/>
    <w:basedOn w:val="a"/>
    <w:link w:val="Char"/>
    <w:rsid w:val="00F8088F"/>
    <w:rPr>
      <w:sz w:val="18"/>
      <w:szCs w:val="18"/>
    </w:rPr>
  </w:style>
  <w:style w:type="character" w:customStyle="1" w:styleId="Char">
    <w:name w:val="批注框文本 Char"/>
    <w:basedOn w:val="a1"/>
    <w:link w:val="ad"/>
    <w:rsid w:val="00F8088F"/>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tLeast"/>
      <w:outlineLvl w:val="1"/>
    </w:pPr>
    <w:rPr>
      <w:rFonts w:asciiTheme="majorHAnsi" w:eastAsiaTheme="majorEastAsia" w:hAnsiTheme="majorHAnsi" w:cstheme="majorBidi"/>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200" w:firstLine="480"/>
    </w:pPr>
    <w:rPr>
      <w:rFonts w:eastAsia="宋体"/>
    </w:rPr>
  </w:style>
  <w:style w:type="paragraph" w:styleId="a4">
    <w:name w:val="Body Text"/>
    <w:basedOn w:val="a"/>
    <w:qFormat/>
    <w:pPr>
      <w:jc w:val="left"/>
    </w:pPr>
    <w:rPr>
      <w:rFonts w:eastAsia="方正大标宋简体"/>
    </w:rPr>
  </w:style>
  <w:style w:type="paragraph" w:styleId="a5">
    <w:name w:val="Plain Text"/>
    <w:basedOn w:val="a"/>
    <w:qFormat/>
    <w:rPr>
      <w:rFonts w:hAnsi="Courier New" w:cs="Courier New"/>
      <w:szCs w:val="21"/>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100" w:beforeAutospacing="1" w:after="100" w:afterAutospacing="1"/>
    </w:pPr>
  </w:style>
  <w:style w:type="table" w:styleId="a9">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uiPriority w:val="22"/>
    <w:qFormat/>
    <w:rPr>
      <w:b/>
      <w:bCs/>
    </w:rPr>
  </w:style>
  <w:style w:type="character" w:styleId="ab">
    <w:name w:val="page number"/>
    <w:basedOn w:val="a1"/>
    <w:qFormat/>
  </w:style>
  <w:style w:type="character" w:customStyle="1" w:styleId="NormalCharacter">
    <w:name w:val="NormalCharacter"/>
    <w:semiHidden/>
    <w:qFormat/>
  </w:style>
  <w:style w:type="paragraph" w:customStyle="1" w:styleId="10">
    <w:name w:val="样式1"/>
    <w:basedOn w:val="a"/>
    <w:qFormat/>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34"/>
    <w:qFormat/>
    <w:pPr>
      <w:ind w:firstLineChars="200" w:firstLine="420"/>
    </w:pPr>
    <w:rPr>
      <w:rFonts w:ascii="Times New Roman" w:eastAsia="宋体" w:hAnsi="Times New Roman" w:cs="Times New Roman"/>
    </w:rPr>
  </w:style>
  <w:style w:type="paragraph" w:styleId="ad">
    <w:name w:val="Balloon Text"/>
    <w:basedOn w:val="a"/>
    <w:link w:val="Char"/>
    <w:rsid w:val="00F8088F"/>
    <w:rPr>
      <w:sz w:val="18"/>
      <w:szCs w:val="18"/>
    </w:rPr>
  </w:style>
  <w:style w:type="character" w:customStyle="1" w:styleId="Char">
    <w:name w:val="批注框文本 Char"/>
    <w:basedOn w:val="a1"/>
    <w:link w:val="ad"/>
    <w:rsid w:val="00F8088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3282</Words>
  <Characters>18714</Characters>
  <Application>Microsoft Office Word</Application>
  <DocSecurity>0</DocSecurity>
  <Lines>155</Lines>
  <Paragraphs>43</Paragraphs>
  <ScaleCrop>false</ScaleCrop>
  <Company/>
  <LinksUpToDate>false</LinksUpToDate>
  <CharactersWithSpaces>21953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86115078</dc:creator>
  <cp:lastModifiedBy>LX1</cp:lastModifiedBy>
  <cp:revision>15</cp:revision>
  <cp:lastPrinted>2023-06-05T06:22:00Z</cp:lastPrinted>
  <dcterms:created xsi:type="dcterms:W3CDTF">2023-06-03T04:16:00Z</dcterms:created>
  <dcterms:modified xsi:type="dcterms:W3CDTF">2023-06-05T06:26:00Z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12B4B69E2BC046C58ED7EEA0F551DB63_13</vt:lpwstr>
  </property>
</Properties>
</file>