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Theme="minorEastAsia"/>
          <w:b/>
          <w:sz w:val="32"/>
          <w:szCs w:val="32"/>
        </w:rPr>
      </w:pPr>
      <w:r>
        <w:rPr>
          <w:rFonts w:eastAsiaTheme="minorEastAsia"/>
          <w:b/>
          <w:sz w:val="32"/>
          <w:szCs w:val="32"/>
        </w:rPr>
        <w:t>关于组织20</w:t>
      </w:r>
      <w:r>
        <w:rPr>
          <w:rFonts w:hint="eastAsia" w:eastAsiaTheme="minorEastAsia"/>
          <w:b/>
          <w:sz w:val="32"/>
          <w:szCs w:val="32"/>
          <w:lang w:val="en-US" w:eastAsia="zh-CN"/>
        </w:rPr>
        <w:t>23</w:t>
      </w:r>
      <w:r>
        <w:rPr>
          <w:rFonts w:eastAsiaTheme="minorEastAsia"/>
          <w:b/>
          <w:sz w:val="32"/>
          <w:szCs w:val="32"/>
        </w:rPr>
        <w:t>年度院级科研项目中期检查及结项工作的通知</w:t>
      </w:r>
    </w:p>
    <w:p>
      <w:pPr>
        <w:spacing w:line="480" w:lineRule="auto"/>
        <w:rPr>
          <w:rFonts w:eastAsiaTheme="minorEastAsia"/>
          <w:sz w:val="24"/>
        </w:rPr>
      </w:pPr>
      <w:r>
        <w:rPr>
          <w:rFonts w:eastAsiaTheme="minorEastAsia"/>
          <w:sz w:val="24"/>
        </w:rPr>
        <w:t>各项目负责人：</w:t>
      </w:r>
    </w:p>
    <w:p>
      <w:pPr>
        <w:widowControl/>
        <w:spacing w:line="480" w:lineRule="auto"/>
        <w:ind w:firstLine="480" w:firstLineChars="200"/>
        <w:jc w:val="left"/>
        <w:rPr>
          <w:rFonts w:eastAsiaTheme="minorEastAsia"/>
          <w:kern w:val="0"/>
          <w:sz w:val="24"/>
        </w:rPr>
      </w:pPr>
      <w:r>
        <w:rPr>
          <w:rFonts w:hint="eastAsia" w:eastAsiaTheme="minorEastAsia"/>
          <w:kern w:val="0"/>
          <w:sz w:val="24"/>
          <w:lang w:val="en-US" w:eastAsia="zh-CN"/>
        </w:rPr>
        <w:t>为进一步规范科研管理工作，确保项目研究顺利进行和按时结项，现开展2023</w:t>
      </w:r>
      <w:r>
        <w:rPr>
          <w:rFonts w:eastAsiaTheme="minorEastAsia"/>
          <w:kern w:val="0"/>
          <w:sz w:val="24"/>
        </w:rPr>
        <w:t>年度院级科研项目中期检查及结项工作，</w:t>
      </w:r>
      <w:r>
        <w:rPr>
          <w:rFonts w:hint="eastAsia" w:eastAsiaTheme="minorEastAsia"/>
          <w:kern w:val="0"/>
          <w:sz w:val="24"/>
          <w:lang w:val="en-US" w:eastAsia="zh-CN"/>
        </w:rPr>
        <w:t>具体</w:t>
      </w:r>
      <w:r>
        <w:rPr>
          <w:rFonts w:eastAsiaTheme="minorEastAsia"/>
          <w:kern w:val="0"/>
          <w:sz w:val="24"/>
        </w:rPr>
        <w:t>事项通知如下：</w:t>
      </w:r>
    </w:p>
    <w:p>
      <w:pPr>
        <w:widowControl/>
        <w:spacing w:line="480" w:lineRule="auto"/>
        <w:ind w:firstLine="482" w:firstLineChars="200"/>
        <w:jc w:val="left"/>
        <w:rPr>
          <w:rFonts w:eastAsiaTheme="minorEastAsia"/>
          <w:b/>
          <w:kern w:val="0"/>
          <w:sz w:val="24"/>
        </w:rPr>
      </w:pPr>
      <w:r>
        <w:rPr>
          <w:rFonts w:eastAsiaTheme="minorEastAsia"/>
          <w:b/>
          <w:kern w:val="0"/>
          <w:sz w:val="24"/>
        </w:rPr>
        <w:t>一、检查</w:t>
      </w:r>
      <w:r>
        <w:rPr>
          <w:rFonts w:hint="eastAsia" w:eastAsiaTheme="minorEastAsia"/>
          <w:b/>
          <w:kern w:val="0"/>
          <w:sz w:val="24"/>
        </w:rPr>
        <w:t>的</w:t>
      </w:r>
      <w:r>
        <w:rPr>
          <w:rFonts w:eastAsiaTheme="minorEastAsia"/>
          <w:b/>
          <w:kern w:val="0"/>
          <w:sz w:val="24"/>
        </w:rPr>
        <w:t>范围</w:t>
      </w:r>
    </w:p>
    <w:p>
      <w:pPr>
        <w:widowControl/>
        <w:spacing w:line="480" w:lineRule="auto"/>
        <w:ind w:firstLine="480" w:firstLineChars="200"/>
        <w:jc w:val="left"/>
        <w:rPr>
          <w:rFonts w:eastAsiaTheme="minorEastAsia"/>
          <w:kern w:val="0"/>
          <w:sz w:val="24"/>
        </w:rPr>
      </w:pPr>
      <w:r>
        <w:rPr>
          <w:rFonts w:hint="eastAsia" w:eastAsiaTheme="minorEastAsia"/>
          <w:kern w:val="0"/>
          <w:sz w:val="24"/>
          <w:lang w:val="en-US" w:eastAsia="zh-CN"/>
        </w:rPr>
        <w:t>（一）2022</w:t>
      </w:r>
      <w:r>
        <w:rPr>
          <w:rFonts w:eastAsiaTheme="minorEastAsia"/>
          <w:kern w:val="0"/>
          <w:sz w:val="24"/>
        </w:rPr>
        <w:t>年立项的院级</w:t>
      </w:r>
      <w:r>
        <w:rPr>
          <w:rFonts w:hint="eastAsia" w:eastAsiaTheme="minorEastAsia"/>
          <w:kern w:val="0"/>
          <w:sz w:val="24"/>
          <w:lang w:val="en-US" w:eastAsia="zh-CN"/>
        </w:rPr>
        <w:t>重大、重点</w:t>
      </w:r>
      <w:r>
        <w:rPr>
          <w:rFonts w:eastAsiaTheme="minorEastAsia"/>
          <w:kern w:val="0"/>
          <w:sz w:val="24"/>
        </w:rPr>
        <w:t>项目的进展情况；</w:t>
      </w:r>
    </w:p>
    <w:p>
      <w:pPr>
        <w:widowControl/>
        <w:spacing w:line="480" w:lineRule="auto"/>
        <w:ind w:firstLine="480" w:firstLineChars="200"/>
        <w:jc w:val="left"/>
        <w:rPr>
          <w:rFonts w:eastAsiaTheme="minorEastAsia"/>
          <w:b w:val="0"/>
          <w:bCs w:val="0"/>
          <w:kern w:val="0"/>
          <w:sz w:val="24"/>
        </w:rPr>
      </w:pPr>
      <w:r>
        <w:rPr>
          <w:rFonts w:hint="eastAsia" w:eastAsiaTheme="minorEastAsia"/>
          <w:b w:val="0"/>
          <w:bCs w:val="0"/>
          <w:kern w:val="0"/>
          <w:sz w:val="24"/>
          <w:lang w:val="en-US" w:eastAsia="zh-CN"/>
        </w:rPr>
        <w:t>（二）</w:t>
      </w:r>
      <w:r>
        <w:rPr>
          <w:rFonts w:eastAsiaTheme="minorEastAsia"/>
          <w:kern w:val="0"/>
          <w:sz w:val="24"/>
        </w:rPr>
        <w:t>20</w:t>
      </w:r>
      <w:r>
        <w:rPr>
          <w:rFonts w:hint="eastAsia" w:eastAsiaTheme="minorEastAsia"/>
          <w:kern w:val="0"/>
          <w:sz w:val="24"/>
          <w:lang w:val="en-US" w:eastAsia="zh-CN"/>
        </w:rPr>
        <w:t>20</w:t>
      </w:r>
      <w:r>
        <w:rPr>
          <w:rFonts w:eastAsiaTheme="minorEastAsia"/>
          <w:kern w:val="0"/>
          <w:sz w:val="24"/>
        </w:rPr>
        <w:t>年立项的</w:t>
      </w:r>
      <w:r>
        <w:rPr>
          <w:rFonts w:hint="eastAsia" w:eastAsiaTheme="minorEastAsia"/>
          <w:kern w:val="0"/>
          <w:sz w:val="24"/>
          <w:lang w:val="en-US" w:eastAsia="zh-CN"/>
        </w:rPr>
        <w:t>一般</w:t>
      </w:r>
      <w:r>
        <w:rPr>
          <w:rFonts w:eastAsiaTheme="minorEastAsia"/>
          <w:kern w:val="0"/>
          <w:sz w:val="24"/>
        </w:rPr>
        <w:t>项目</w:t>
      </w:r>
      <w:r>
        <w:rPr>
          <w:rFonts w:hint="eastAsia" w:eastAsiaTheme="minorEastAsia"/>
          <w:kern w:val="0"/>
          <w:sz w:val="24"/>
          <w:lang w:eastAsia="zh-CN"/>
        </w:rPr>
        <w:t>、</w:t>
      </w:r>
      <w:r>
        <w:rPr>
          <w:rFonts w:hint="eastAsia" w:eastAsiaTheme="minorEastAsia"/>
          <w:b w:val="0"/>
          <w:bCs w:val="0"/>
          <w:kern w:val="0"/>
          <w:sz w:val="24"/>
          <w:lang w:val="en-US" w:eastAsia="zh-CN"/>
        </w:rPr>
        <w:t>2019年立项的重大和重点项目集中办理结项；</w:t>
      </w:r>
    </w:p>
    <w:p>
      <w:pPr>
        <w:widowControl/>
        <w:spacing w:line="480" w:lineRule="auto"/>
        <w:ind w:firstLine="480" w:firstLineChars="200"/>
        <w:jc w:val="left"/>
        <w:rPr>
          <w:rFonts w:eastAsiaTheme="minorEastAsia"/>
          <w:kern w:val="0"/>
          <w:sz w:val="24"/>
        </w:rPr>
      </w:pPr>
      <w:r>
        <w:rPr>
          <w:rFonts w:hint="eastAsia" w:eastAsiaTheme="minorEastAsia"/>
          <w:b w:val="0"/>
          <w:bCs/>
          <w:kern w:val="0"/>
          <w:sz w:val="24"/>
          <w:lang w:val="en-US" w:eastAsia="zh-CN"/>
        </w:rPr>
        <w:t>（三）2019年立项的重大和重点项目；2020年</w:t>
      </w:r>
      <w:r>
        <w:rPr>
          <w:rFonts w:eastAsiaTheme="minorEastAsia"/>
          <w:kern w:val="0"/>
          <w:sz w:val="24"/>
        </w:rPr>
        <w:t>在研</w:t>
      </w:r>
      <w:r>
        <w:rPr>
          <w:rFonts w:hint="eastAsia" w:eastAsiaTheme="minorEastAsia"/>
          <w:kern w:val="0"/>
          <w:sz w:val="24"/>
          <w:lang w:val="en-US" w:eastAsia="zh-CN"/>
        </w:rPr>
        <w:t>的一般</w:t>
      </w:r>
      <w:r>
        <w:rPr>
          <w:rFonts w:eastAsiaTheme="minorEastAsia"/>
          <w:kern w:val="0"/>
          <w:sz w:val="24"/>
        </w:rPr>
        <w:t>项目</w:t>
      </w:r>
      <w:r>
        <w:rPr>
          <w:rFonts w:hint="eastAsia" w:eastAsiaTheme="minorEastAsia"/>
          <w:kern w:val="0"/>
          <w:sz w:val="24"/>
          <w:lang w:eastAsia="zh-CN"/>
        </w:rPr>
        <w:t>；</w:t>
      </w:r>
      <w:r>
        <w:rPr>
          <w:rFonts w:eastAsiaTheme="minorEastAsia"/>
          <w:kern w:val="0"/>
          <w:sz w:val="24"/>
        </w:rPr>
        <w:t>此次仍不结项的，一律予以撤项处理，项目负责人二年内不得再申报院级科研项目。</w:t>
      </w:r>
      <w:r>
        <w:rPr>
          <w:rFonts w:hint="eastAsia" w:eastAsiaTheme="minorEastAsia"/>
          <w:kern w:val="0"/>
          <w:sz w:val="24"/>
          <w:lang w:val="en-US" w:eastAsia="zh-CN"/>
        </w:rPr>
        <w:t>2020</w:t>
      </w:r>
      <w:r>
        <w:rPr>
          <w:rFonts w:hint="eastAsia" w:eastAsiaTheme="minorEastAsia"/>
          <w:kern w:val="0"/>
          <w:sz w:val="24"/>
        </w:rPr>
        <w:t>年立项的重大和重点项目有特殊</w:t>
      </w:r>
      <w:r>
        <w:rPr>
          <w:rFonts w:hint="eastAsia" w:eastAsiaTheme="minorEastAsia"/>
          <w:kern w:val="0"/>
          <w:sz w:val="24"/>
          <w:lang w:val="en-US" w:eastAsia="zh-CN"/>
        </w:rPr>
        <w:t>情况</w:t>
      </w:r>
      <w:r>
        <w:rPr>
          <w:rFonts w:hint="eastAsia" w:eastAsiaTheme="minorEastAsia"/>
          <w:kern w:val="0"/>
          <w:sz w:val="24"/>
        </w:rPr>
        <w:t>的，可申请延期1年。</w:t>
      </w:r>
    </w:p>
    <w:p>
      <w:pPr>
        <w:widowControl/>
        <w:spacing w:line="480" w:lineRule="auto"/>
        <w:ind w:firstLine="482" w:firstLineChars="200"/>
        <w:jc w:val="left"/>
        <w:rPr>
          <w:rFonts w:eastAsiaTheme="minorEastAsia"/>
          <w:b/>
          <w:bCs/>
          <w:kern w:val="0"/>
          <w:sz w:val="24"/>
        </w:rPr>
      </w:pPr>
      <w:r>
        <w:rPr>
          <w:rFonts w:hint="eastAsia" w:eastAsiaTheme="minorEastAsia"/>
          <w:b/>
          <w:bCs/>
          <w:kern w:val="0"/>
          <w:sz w:val="24"/>
        </w:rPr>
        <w:t>二、检查的内容</w:t>
      </w:r>
    </w:p>
    <w:p>
      <w:pPr>
        <w:widowControl/>
        <w:spacing w:line="480" w:lineRule="auto"/>
        <w:ind w:firstLine="480" w:firstLineChars="200"/>
        <w:jc w:val="left"/>
        <w:rPr>
          <w:rFonts w:eastAsiaTheme="minorEastAsia"/>
          <w:kern w:val="0"/>
          <w:sz w:val="24"/>
        </w:rPr>
      </w:pPr>
      <w:r>
        <w:rPr>
          <w:rFonts w:hint="eastAsia" w:eastAsiaTheme="minorEastAsia"/>
          <w:kern w:val="0"/>
          <w:sz w:val="24"/>
          <w:lang w:eastAsia="zh-CN"/>
        </w:rPr>
        <w:t>（</w:t>
      </w:r>
      <w:r>
        <w:rPr>
          <w:rFonts w:hint="eastAsia" w:eastAsiaTheme="minorEastAsia"/>
          <w:kern w:val="0"/>
          <w:sz w:val="24"/>
          <w:lang w:val="en-US" w:eastAsia="zh-CN"/>
        </w:rPr>
        <w:t>一</w:t>
      </w:r>
      <w:r>
        <w:rPr>
          <w:rFonts w:hint="eastAsia" w:eastAsiaTheme="minorEastAsia"/>
          <w:kern w:val="0"/>
          <w:sz w:val="24"/>
          <w:lang w:eastAsia="zh-CN"/>
        </w:rPr>
        <w:t>）</w:t>
      </w:r>
      <w:r>
        <w:rPr>
          <w:rFonts w:hint="eastAsia" w:eastAsiaTheme="minorEastAsia"/>
          <w:kern w:val="0"/>
          <w:sz w:val="24"/>
        </w:rPr>
        <w:t>各在研项目的研究进展情况；</w:t>
      </w:r>
    </w:p>
    <w:p>
      <w:pPr>
        <w:widowControl/>
        <w:spacing w:line="480" w:lineRule="auto"/>
        <w:ind w:firstLine="480" w:firstLineChars="200"/>
        <w:jc w:val="left"/>
        <w:rPr>
          <w:rFonts w:eastAsiaTheme="minorEastAsia"/>
          <w:kern w:val="0"/>
          <w:sz w:val="24"/>
        </w:rPr>
      </w:pPr>
      <w:r>
        <w:rPr>
          <w:rFonts w:hint="eastAsia" w:eastAsiaTheme="minorEastAsia"/>
          <w:kern w:val="0"/>
          <w:sz w:val="24"/>
          <w:lang w:eastAsia="zh-CN"/>
        </w:rPr>
        <w:t>（</w:t>
      </w:r>
      <w:r>
        <w:rPr>
          <w:rFonts w:hint="eastAsia" w:eastAsiaTheme="minorEastAsia"/>
          <w:kern w:val="0"/>
          <w:sz w:val="24"/>
          <w:lang w:val="en-US" w:eastAsia="zh-CN"/>
        </w:rPr>
        <w:t>二</w:t>
      </w:r>
      <w:r>
        <w:rPr>
          <w:rFonts w:hint="eastAsia" w:eastAsiaTheme="minorEastAsia"/>
          <w:kern w:val="0"/>
          <w:sz w:val="24"/>
          <w:lang w:eastAsia="zh-CN"/>
        </w:rPr>
        <w:t>）</w:t>
      </w:r>
      <w:r>
        <w:rPr>
          <w:rFonts w:hint="eastAsia" w:eastAsiaTheme="minorEastAsia"/>
          <w:kern w:val="0"/>
          <w:sz w:val="24"/>
        </w:rPr>
        <w:t>阶段性研究成果完成情况；</w:t>
      </w:r>
    </w:p>
    <w:p>
      <w:pPr>
        <w:widowControl/>
        <w:spacing w:line="480" w:lineRule="auto"/>
        <w:ind w:firstLine="480" w:firstLineChars="200"/>
        <w:jc w:val="left"/>
        <w:rPr>
          <w:rFonts w:eastAsiaTheme="minorEastAsia"/>
          <w:kern w:val="0"/>
          <w:sz w:val="24"/>
        </w:rPr>
      </w:pPr>
      <w:r>
        <w:rPr>
          <w:rFonts w:hint="eastAsia" w:eastAsiaTheme="minorEastAsia"/>
          <w:kern w:val="0"/>
          <w:sz w:val="24"/>
          <w:lang w:eastAsia="zh-CN"/>
        </w:rPr>
        <w:t>（</w:t>
      </w:r>
      <w:r>
        <w:rPr>
          <w:rFonts w:hint="eastAsia" w:eastAsiaTheme="minorEastAsia"/>
          <w:kern w:val="0"/>
          <w:sz w:val="24"/>
          <w:lang w:val="en-US" w:eastAsia="zh-CN"/>
        </w:rPr>
        <w:t>三</w:t>
      </w:r>
      <w:r>
        <w:rPr>
          <w:rFonts w:hint="eastAsia" w:eastAsiaTheme="minorEastAsia"/>
          <w:kern w:val="0"/>
          <w:sz w:val="24"/>
          <w:lang w:eastAsia="zh-CN"/>
        </w:rPr>
        <w:t>）</w:t>
      </w:r>
      <w:r>
        <w:rPr>
          <w:rFonts w:hint="eastAsia" w:eastAsiaTheme="minorEastAsia"/>
          <w:kern w:val="0"/>
          <w:sz w:val="24"/>
        </w:rPr>
        <w:t>已出版或发表成果的标注情况；</w:t>
      </w:r>
    </w:p>
    <w:p>
      <w:pPr>
        <w:widowControl/>
        <w:spacing w:line="480" w:lineRule="auto"/>
        <w:ind w:firstLine="480" w:firstLineChars="200"/>
        <w:jc w:val="left"/>
        <w:rPr>
          <w:rFonts w:eastAsiaTheme="minorEastAsia"/>
          <w:kern w:val="0"/>
          <w:sz w:val="24"/>
        </w:rPr>
      </w:pPr>
      <w:r>
        <w:rPr>
          <w:rFonts w:hint="eastAsia" w:eastAsiaTheme="minorEastAsia"/>
          <w:kern w:val="0"/>
          <w:sz w:val="24"/>
          <w:lang w:eastAsia="zh-CN"/>
        </w:rPr>
        <w:t>（</w:t>
      </w:r>
      <w:r>
        <w:rPr>
          <w:rFonts w:hint="eastAsia" w:eastAsiaTheme="minorEastAsia"/>
          <w:kern w:val="0"/>
          <w:sz w:val="24"/>
          <w:lang w:val="en-US" w:eastAsia="zh-CN"/>
        </w:rPr>
        <w:t>四</w:t>
      </w:r>
      <w:r>
        <w:rPr>
          <w:rFonts w:hint="eastAsia" w:eastAsiaTheme="minorEastAsia"/>
          <w:kern w:val="0"/>
          <w:sz w:val="24"/>
          <w:lang w:eastAsia="zh-CN"/>
        </w:rPr>
        <w:t>）</w:t>
      </w:r>
      <w:r>
        <w:rPr>
          <w:rFonts w:hint="eastAsia" w:eastAsiaTheme="minorEastAsia"/>
          <w:kern w:val="0"/>
          <w:sz w:val="24"/>
        </w:rPr>
        <w:t>经费使用情况等。</w:t>
      </w:r>
    </w:p>
    <w:p>
      <w:pPr>
        <w:widowControl/>
        <w:spacing w:line="480" w:lineRule="auto"/>
        <w:ind w:firstLine="480" w:firstLineChars="200"/>
        <w:jc w:val="left"/>
        <w:rPr>
          <w:rFonts w:eastAsiaTheme="minorEastAsia"/>
          <w:kern w:val="0"/>
          <w:sz w:val="24"/>
        </w:rPr>
      </w:pPr>
      <w:r>
        <w:rPr>
          <w:rFonts w:hint="eastAsia" w:eastAsiaTheme="minorEastAsia"/>
          <w:kern w:val="0"/>
          <w:sz w:val="24"/>
        </w:rPr>
        <w:t>已经完成研究任务，达到结项要求的项目，不参加中期检查，直接申请办理结项。</w:t>
      </w:r>
    </w:p>
    <w:p>
      <w:pPr>
        <w:widowControl/>
        <w:spacing w:line="480" w:lineRule="auto"/>
        <w:ind w:firstLine="482" w:firstLineChars="200"/>
        <w:jc w:val="left"/>
        <w:rPr>
          <w:rFonts w:eastAsiaTheme="minorEastAsia"/>
          <w:b/>
          <w:kern w:val="0"/>
          <w:sz w:val="24"/>
        </w:rPr>
      </w:pPr>
      <w:r>
        <w:rPr>
          <w:rFonts w:hint="eastAsia" w:eastAsiaTheme="minorEastAsia"/>
          <w:b/>
          <w:kern w:val="0"/>
          <w:sz w:val="24"/>
        </w:rPr>
        <w:t>三</w:t>
      </w:r>
      <w:r>
        <w:rPr>
          <w:rFonts w:eastAsiaTheme="minorEastAsia"/>
          <w:b/>
          <w:kern w:val="0"/>
          <w:sz w:val="24"/>
        </w:rPr>
        <w:t>、检查的程序</w:t>
      </w:r>
    </w:p>
    <w:p>
      <w:pPr>
        <w:widowControl/>
        <w:spacing w:line="480" w:lineRule="auto"/>
        <w:ind w:firstLine="480" w:firstLineChars="200"/>
        <w:jc w:val="left"/>
        <w:rPr>
          <w:rFonts w:eastAsiaTheme="minorEastAsia"/>
          <w:kern w:val="0"/>
          <w:sz w:val="24"/>
        </w:rPr>
      </w:pPr>
      <w:r>
        <w:rPr>
          <w:rFonts w:eastAsiaTheme="minorEastAsia"/>
          <w:kern w:val="0"/>
          <w:sz w:val="24"/>
        </w:rPr>
        <w:t>（一）中期检查程序</w:t>
      </w:r>
    </w:p>
    <w:p>
      <w:pPr>
        <w:widowControl/>
        <w:spacing w:line="480" w:lineRule="auto"/>
        <w:ind w:firstLine="480" w:firstLineChars="200"/>
        <w:jc w:val="left"/>
        <w:rPr>
          <w:rFonts w:eastAsiaTheme="minorEastAsia"/>
          <w:kern w:val="0"/>
          <w:sz w:val="24"/>
        </w:rPr>
      </w:pPr>
      <w:r>
        <w:rPr>
          <w:rFonts w:eastAsiaTheme="minorEastAsia"/>
          <w:sz w:val="24"/>
        </w:rPr>
        <w:t>20</w:t>
      </w:r>
      <w:r>
        <w:rPr>
          <w:rFonts w:hint="eastAsia" w:eastAsiaTheme="minorEastAsia"/>
          <w:sz w:val="24"/>
          <w:lang w:val="en-US" w:eastAsia="zh-CN"/>
        </w:rPr>
        <w:t>22</w:t>
      </w:r>
      <w:r>
        <w:rPr>
          <w:rFonts w:eastAsiaTheme="minorEastAsia"/>
          <w:sz w:val="24"/>
        </w:rPr>
        <w:t>年度立项的院级</w:t>
      </w:r>
      <w:r>
        <w:rPr>
          <w:rFonts w:hint="eastAsia" w:eastAsiaTheme="minorEastAsia"/>
          <w:sz w:val="24"/>
          <w:lang w:val="en-US" w:eastAsia="zh-CN"/>
        </w:rPr>
        <w:t>重大、重点</w:t>
      </w:r>
      <w:r>
        <w:rPr>
          <w:rFonts w:eastAsiaTheme="minorEastAsia"/>
          <w:sz w:val="24"/>
        </w:rPr>
        <w:t>项目，项目负责人需填写《院级科研项目中期检查表》及《院级科研项目年度检查一览表》，部门负责人</w:t>
      </w:r>
      <w:r>
        <w:rPr>
          <w:rFonts w:eastAsiaTheme="minorEastAsia"/>
          <w:kern w:val="0"/>
          <w:sz w:val="24"/>
        </w:rPr>
        <w:t>对项目负责人提交的中期检查材料进行审核，并签署意见。中期检查材料</w:t>
      </w:r>
      <w:r>
        <w:rPr>
          <w:rFonts w:hint="eastAsia" w:eastAsiaTheme="minorEastAsia"/>
          <w:kern w:val="0"/>
          <w:sz w:val="24"/>
        </w:rPr>
        <w:t>（中期检查表、阶段性研究成果）</w:t>
      </w:r>
      <w:r>
        <w:rPr>
          <w:rFonts w:eastAsiaTheme="minorEastAsia"/>
          <w:kern w:val="0"/>
          <w:sz w:val="24"/>
        </w:rPr>
        <w:t>纸质稿一式一份报送科研处</w:t>
      </w:r>
      <w:r>
        <w:rPr>
          <w:rFonts w:hint="eastAsia" w:eastAsiaTheme="minorEastAsia"/>
          <w:kern w:val="0"/>
          <w:sz w:val="24"/>
        </w:rPr>
        <w:t>。</w:t>
      </w:r>
    </w:p>
    <w:p>
      <w:pPr>
        <w:widowControl/>
        <w:spacing w:line="480" w:lineRule="auto"/>
        <w:ind w:firstLine="480" w:firstLineChars="200"/>
        <w:jc w:val="left"/>
        <w:rPr>
          <w:rFonts w:eastAsiaTheme="minorEastAsia"/>
          <w:kern w:val="0"/>
          <w:sz w:val="24"/>
        </w:rPr>
      </w:pPr>
      <w:r>
        <w:rPr>
          <w:rFonts w:eastAsiaTheme="minorEastAsia"/>
          <w:sz w:val="24"/>
        </w:rPr>
        <w:t>（二）结项程序</w:t>
      </w:r>
    </w:p>
    <w:p>
      <w:pPr>
        <w:widowControl/>
        <w:spacing w:line="480" w:lineRule="auto"/>
        <w:ind w:firstLine="480" w:firstLineChars="200"/>
        <w:jc w:val="left"/>
        <w:rPr>
          <w:rFonts w:hint="default" w:eastAsiaTheme="minorEastAsia"/>
          <w:sz w:val="24"/>
          <w:lang w:val="en-US" w:eastAsia="zh-CN"/>
        </w:rPr>
      </w:pPr>
      <w:r>
        <w:rPr>
          <w:rFonts w:hint="eastAsia" w:eastAsiaTheme="minorEastAsia"/>
          <w:sz w:val="24"/>
          <w:lang w:val="en-US" w:eastAsia="zh-CN"/>
        </w:rPr>
        <w:t>1.</w:t>
      </w:r>
      <w:r>
        <w:rPr>
          <w:rFonts w:eastAsiaTheme="minorEastAsia"/>
          <w:sz w:val="24"/>
        </w:rPr>
        <w:t>项目负责人填写《院级科研项目结项表》及《院级科研项目结项一览表》，同时提交相关研究成果，结项材料</w:t>
      </w:r>
      <w:r>
        <w:rPr>
          <w:rFonts w:hint="eastAsia" w:eastAsiaTheme="minorEastAsia"/>
          <w:sz w:val="24"/>
        </w:rPr>
        <w:t>（</w:t>
      </w:r>
      <w:r>
        <w:rPr>
          <w:rFonts w:hint="eastAsia" w:eastAsiaTheme="minorEastAsia"/>
          <w:sz w:val="24"/>
          <w:lang w:val="en-US" w:eastAsia="zh-CN"/>
        </w:rPr>
        <w:t>申报书、</w:t>
      </w:r>
      <w:r>
        <w:rPr>
          <w:rFonts w:hint="eastAsia" w:eastAsiaTheme="minorEastAsia"/>
          <w:sz w:val="24"/>
        </w:rPr>
        <w:t>结项表、研究报告、研究成果）</w:t>
      </w:r>
      <w:r>
        <w:rPr>
          <w:rFonts w:eastAsiaTheme="minorEastAsia"/>
          <w:sz w:val="24"/>
        </w:rPr>
        <w:t>纸质稿一式二份</w:t>
      </w:r>
      <w:r>
        <w:rPr>
          <w:rFonts w:hint="eastAsia" w:eastAsiaTheme="minorEastAsia"/>
          <w:sz w:val="24"/>
          <w:lang w:eastAsia="zh-CN"/>
        </w:rPr>
        <w:t>，</w:t>
      </w:r>
      <w:r>
        <w:rPr>
          <w:rFonts w:hint="eastAsia" w:eastAsiaTheme="minorEastAsia"/>
          <w:sz w:val="24"/>
          <w:lang w:val="en-US" w:eastAsia="zh-CN"/>
        </w:rPr>
        <w:t>简装即可。</w:t>
      </w:r>
    </w:p>
    <w:p>
      <w:pPr>
        <w:widowControl/>
        <w:spacing w:line="480" w:lineRule="auto"/>
        <w:ind w:firstLine="480" w:firstLineChars="200"/>
        <w:jc w:val="left"/>
        <w:rPr>
          <w:rFonts w:eastAsiaTheme="minorEastAsia"/>
          <w:sz w:val="24"/>
        </w:rPr>
      </w:pPr>
      <w:r>
        <w:rPr>
          <w:rFonts w:hint="eastAsia" w:eastAsiaTheme="minorEastAsia"/>
          <w:sz w:val="24"/>
          <w:lang w:val="en-US" w:eastAsia="zh-CN"/>
        </w:rPr>
        <w:t>2021年度立项的一般项目</w:t>
      </w:r>
      <w:r>
        <w:rPr>
          <w:rFonts w:hint="eastAsia" w:eastAsiaTheme="minorEastAsia"/>
          <w:sz w:val="24"/>
          <w:lang w:eastAsia="zh-CN"/>
        </w:rPr>
        <w:t>、</w:t>
      </w:r>
      <w:r>
        <w:rPr>
          <w:rFonts w:hint="eastAsia" w:eastAsiaTheme="minorEastAsia"/>
          <w:sz w:val="24"/>
          <w:lang w:val="en-US" w:eastAsia="zh-CN"/>
        </w:rPr>
        <w:t>2020年度立项的重大和重点项目申请延期的</w:t>
      </w:r>
      <w:r>
        <w:rPr>
          <w:rFonts w:eastAsiaTheme="minorEastAsia"/>
          <w:sz w:val="24"/>
        </w:rPr>
        <w:t>，由项目负责人提出，并填写《院级科研项目延期结项申请表》报送科研处。</w:t>
      </w:r>
    </w:p>
    <w:p>
      <w:pPr>
        <w:widowControl/>
        <w:spacing w:line="480" w:lineRule="auto"/>
        <w:ind w:firstLine="482" w:firstLineChars="200"/>
        <w:jc w:val="left"/>
        <w:rPr>
          <w:rFonts w:hint="default" w:eastAsiaTheme="minorEastAsia"/>
          <w:b/>
          <w:bCs/>
          <w:sz w:val="24"/>
          <w:lang w:val="en-US" w:eastAsia="zh-CN"/>
        </w:rPr>
      </w:pPr>
      <w:r>
        <w:rPr>
          <w:rFonts w:hint="eastAsia" w:eastAsiaTheme="minorEastAsia"/>
          <w:b/>
          <w:bCs/>
          <w:sz w:val="24"/>
          <w:lang w:val="en-US" w:eastAsia="zh-CN"/>
        </w:rPr>
        <w:t>2.结项材料的电子版通过数字化校园“科研系统”提交。</w:t>
      </w:r>
    </w:p>
    <w:p>
      <w:pPr>
        <w:widowControl/>
        <w:spacing w:line="480" w:lineRule="auto"/>
        <w:ind w:firstLine="480" w:firstLineChars="200"/>
        <w:jc w:val="left"/>
        <w:rPr>
          <w:rFonts w:eastAsiaTheme="minorEastAsia"/>
          <w:sz w:val="24"/>
        </w:rPr>
      </w:pPr>
      <w:r>
        <w:rPr>
          <w:rFonts w:hint="eastAsia" w:eastAsiaTheme="minorEastAsia"/>
          <w:sz w:val="24"/>
          <w:lang w:val="en-US" w:eastAsia="zh-CN"/>
        </w:rPr>
        <w:t>3.纸质</w:t>
      </w:r>
      <w:r>
        <w:rPr>
          <w:rFonts w:eastAsiaTheme="minorEastAsia"/>
          <w:sz w:val="24"/>
        </w:rPr>
        <w:t>材料</w:t>
      </w:r>
      <w:r>
        <w:rPr>
          <w:rFonts w:hint="eastAsia" w:eastAsiaTheme="minorEastAsia"/>
          <w:sz w:val="24"/>
        </w:rPr>
        <w:t>以部门为单位</w:t>
      </w:r>
      <w:r>
        <w:rPr>
          <w:rFonts w:hint="eastAsia" w:eastAsiaTheme="minorEastAsia"/>
          <w:sz w:val="24"/>
          <w:lang w:val="en-US" w:eastAsia="zh-CN"/>
        </w:rPr>
        <w:t>报送</w:t>
      </w:r>
      <w:r>
        <w:rPr>
          <w:rFonts w:hint="eastAsia" w:eastAsiaTheme="minorEastAsia"/>
          <w:sz w:val="24"/>
        </w:rPr>
        <w:t>，材料报送截止</w:t>
      </w:r>
      <w:r>
        <w:rPr>
          <w:rFonts w:eastAsiaTheme="minorEastAsia"/>
          <w:sz w:val="24"/>
        </w:rPr>
        <w:t>时间为</w:t>
      </w:r>
      <w:r>
        <w:rPr>
          <w:rFonts w:hint="eastAsia" w:eastAsiaTheme="minorEastAsia"/>
          <w:sz w:val="24"/>
          <w:lang w:val="en-US" w:eastAsia="zh-CN"/>
        </w:rPr>
        <w:t>2023</w:t>
      </w:r>
      <w:r>
        <w:rPr>
          <w:rFonts w:eastAsiaTheme="minorEastAsia"/>
          <w:sz w:val="24"/>
        </w:rPr>
        <w:t>年</w:t>
      </w:r>
      <w:r>
        <w:rPr>
          <w:rFonts w:hint="eastAsia" w:eastAsiaTheme="minorEastAsia"/>
          <w:sz w:val="24"/>
          <w:lang w:val="en-US" w:eastAsia="zh-CN"/>
        </w:rPr>
        <w:t>11</w:t>
      </w:r>
      <w:r>
        <w:rPr>
          <w:rFonts w:eastAsiaTheme="minorEastAsia"/>
          <w:sz w:val="24"/>
        </w:rPr>
        <w:t>月</w:t>
      </w:r>
      <w:r>
        <w:rPr>
          <w:rFonts w:hint="eastAsia" w:eastAsiaTheme="minorEastAsia"/>
          <w:sz w:val="24"/>
          <w:lang w:val="en-US" w:eastAsia="zh-CN"/>
        </w:rPr>
        <w:t>20</w:t>
      </w:r>
      <w:r>
        <w:rPr>
          <w:rFonts w:eastAsiaTheme="minorEastAsia"/>
          <w:sz w:val="24"/>
        </w:rPr>
        <w:t>日，相关表格见附件内容。</w:t>
      </w:r>
    </w:p>
    <w:p>
      <w:pPr>
        <w:widowControl/>
        <w:spacing w:line="480" w:lineRule="auto"/>
        <w:ind w:firstLine="480" w:firstLineChars="200"/>
        <w:rPr>
          <w:rFonts w:hint="eastAsia" w:eastAsiaTheme="minorEastAsia"/>
          <w:sz w:val="24"/>
          <w:lang w:eastAsia="zh-CN"/>
        </w:rPr>
      </w:pPr>
      <w:r>
        <w:rPr>
          <w:rFonts w:hint="eastAsia" w:eastAsiaTheme="minorEastAsia"/>
          <w:sz w:val="24"/>
          <w:lang w:val="en-US" w:eastAsia="zh-CN"/>
        </w:rPr>
        <w:t>联系人：刘方；</w:t>
      </w:r>
      <w:r>
        <w:rPr>
          <w:rFonts w:eastAsiaTheme="minorEastAsia"/>
          <w:sz w:val="24"/>
        </w:rPr>
        <w:t>电话</w:t>
      </w:r>
      <w:r>
        <w:rPr>
          <w:rFonts w:hint="eastAsia" w:eastAsiaTheme="minorEastAsia"/>
          <w:sz w:val="24"/>
          <w:lang w:eastAsia="zh-CN"/>
        </w:rPr>
        <w:t>：</w:t>
      </w:r>
      <w:r>
        <w:rPr>
          <w:rFonts w:hint="eastAsia" w:eastAsiaTheme="minorEastAsia"/>
          <w:sz w:val="24"/>
          <w:lang w:val="en-US" w:eastAsia="zh-CN"/>
        </w:rPr>
        <w:t>025-</w:t>
      </w:r>
      <w:r>
        <w:rPr>
          <w:rFonts w:eastAsiaTheme="minorEastAsia"/>
          <w:sz w:val="24"/>
        </w:rPr>
        <w:t>86115046</w:t>
      </w:r>
      <w:r>
        <w:rPr>
          <w:rFonts w:hint="eastAsia" w:eastAsiaTheme="minorEastAsia"/>
          <w:sz w:val="24"/>
          <w:lang w:eastAsia="zh-CN"/>
        </w:rPr>
        <w:t>；</w:t>
      </w:r>
      <w:r>
        <w:rPr>
          <w:rFonts w:eastAsiaTheme="minorEastAsia"/>
          <w:sz w:val="24"/>
        </w:rPr>
        <w:t>地址：弘毅楼</w:t>
      </w:r>
      <w:r>
        <w:rPr>
          <w:rFonts w:hint="eastAsia" w:eastAsiaTheme="minorEastAsia"/>
          <w:sz w:val="24"/>
          <w:lang w:val="en-US" w:eastAsia="zh-CN"/>
        </w:rPr>
        <w:t>324</w:t>
      </w:r>
      <w:r>
        <w:rPr>
          <w:rFonts w:eastAsiaTheme="minorEastAsia"/>
          <w:sz w:val="24"/>
        </w:rPr>
        <w:t>室</w:t>
      </w:r>
      <w:r>
        <w:rPr>
          <w:rFonts w:hint="eastAsia" w:eastAsiaTheme="minorEastAsia"/>
          <w:sz w:val="24"/>
          <w:lang w:eastAsia="zh-CN"/>
        </w:rPr>
        <w:t>。</w:t>
      </w:r>
    </w:p>
    <w:p>
      <w:pPr>
        <w:widowControl/>
        <w:spacing w:line="480" w:lineRule="auto"/>
        <w:ind w:firstLine="480" w:firstLineChars="200"/>
        <w:rPr>
          <w:rFonts w:hint="default" w:eastAsiaTheme="minorEastAsia"/>
          <w:sz w:val="24"/>
          <w:lang w:val="en-US" w:eastAsia="zh-CN"/>
        </w:rPr>
      </w:pPr>
    </w:p>
    <w:p>
      <w:pPr>
        <w:widowControl/>
        <w:spacing w:line="480" w:lineRule="auto"/>
        <w:ind w:firstLine="480" w:firstLineChars="200"/>
        <w:jc w:val="left"/>
        <w:rPr>
          <w:rFonts w:eastAsiaTheme="minorEastAsia"/>
          <w:sz w:val="24"/>
        </w:rPr>
      </w:pPr>
    </w:p>
    <w:p>
      <w:pPr>
        <w:widowControl/>
        <w:spacing w:line="480" w:lineRule="auto"/>
        <w:ind w:firstLine="480" w:firstLineChars="200"/>
        <w:jc w:val="left"/>
        <w:rPr>
          <w:rFonts w:eastAsiaTheme="minorEastAsia"/>
          <w:sz w:val="24"/>
        </w:rPr>
      </w:pPr>
    </w:p>
    <w:p>
      <w:pPr>
        <w:widowControl/>
        <w:spacing w:line="480" w:lineRule="auto"/>
        <w:ind w:firstLine="480" w:firstLineChars="200"/>
        <w:jc w:val="left"/>
        <w:rPr>
          <w:rFonts w:hint="eastAsia" w:eastAsiaTheme="minorEastAsia"/>
          <w:sz w:val="24"/>
          <w:lang w:val="en-US" w:eastAsia="zh-CN"/>
        </w:rPr>
      </w:pPr>
      <w:r>
        <w:rPr>
          <w:rFonts w:eastAsiaTheme="minorEastAsia"/>
          <w:sz w:val="24"/>
        </w:rPr>
        <w:t>附件1：结项</w:t>
      </w:r>
      <w:r>
        <w:rPr>
          <w:rFonts w:hint="eastAsia" w:eastAsiaTheme="minorEastAsia"/>
          <w:sz w:val="24"/>
          <w:lang w:val="en-US" w:eastAsia="zh-CN"/>
        </w:rPr>
        <w:t>表格</w:t>
      </w:r>
    </w:p>
    <w:p>
      <w:pPr>
        <w:widowControl/>
        <w:spacing w:line="480" w:lineRule="auto"/>
        <w:ind w:firstLine="480" w:firstLineChars="200"/>
        <w:jc w:val="left"/>
        <w:rPr>
          <w:rFonts w:hint="eastAsia" w:eastAsiaTheme="minorEastAsia"/>
          <w:sz w:val="24"/>
          <w:lang w:eastAsia="zh-CN"/>
        </w:rPr>
      </w:pPr>
      <w:r>
        <w:rPr>
          <w:rFonts w:eastAsiaTheme="minorEastAsia"/>
          <w:sz w:val="24"/>
        </w:rPr>
        <w:t>附件2：</w:t>
      </w:r>
      <w:r>
        <w:rPr>
          <w:rFonts w:hint="eastAsia" w:eastAsiaTheme="minorEastAsia"/>
          <w:sz w:val="24"/>
          <w:lang w:val="en-US" w:eastAsia="zh-CN"/>
        </w:rPr>
        <w:t>中检表格</w:t>
      </w:r>
      <w:bookmarkStart w:id="0" w:name="_GoBack"/>
      <w:bookmarkEnd w:id="0"/>
    </w:p>
    <w:p>
      <w:pPr>
        <w:widowControl/>
        <w:spacing w:line="480" w:lineRule="auto"/>
        <w:ind w:firstLine="480" w:firstLineChars="200"/>
        <w:jc w:val="left"/>
        <w:rPr>
          <w:rFonts w:eastAsiaTheme="minorEastAsia"/>
          <w:sz w:val="24"/>
        </w:rPr>
      </w:pPr>
    </w:p>
    <w:p>
      <w:pPr>
        <w:widowControl/>
        <w:spacing w:line="480" w:lineRule="auto"/>
        <w:jc w:val="left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                                                          科研处</w:t>
      </w:r>
    </w:p>
    <w:p>
      <w:pPr>
        <w:widowControl/>
        <w:spacing w:line="480" w:lineRule="auto"/>
        <w:jc w:val="left"/>
        <w:rPr>
          <w:rFonts w:hint="default" w:eastAsiaTheme="minorEastAsia"/>
          <w:sz w:val="24"/>
          <w:lang w:val="en-US" w:eastAsia="zh-CN"/>
        </w:rPr>
      </w:pPr>
      <w:r>
        <w:rPr>
          <w:rFonts w:eastAsiaTheme="minorEastAsia"/>
          <w:sz w:val="24"/>
        </w:rPr>
        <w:t xml:space="preserve">                                                </w:t>
      </w:r>
      <w:r>
        <w:rPr>
          <w:rFonts w:hint="eastAsia" w:eastAsiaTheme="minorEastAsia"/>
          <w:sz w:val="24"/>
          <w:lang w:val="en-US" w:eastAsia="zh-CN"/>
        </w:rPr>
        <w:t xml:space="preserve">      </w:t>
      </w:r>
      <w:r>
        <w:rPr>
          <w:rFonts w:eastAsiaTheme="minorEastAsia"/>
          <w:sz w:val="24"/>
        </w:rPr>
        <w:t xml:space="preserve"> </w:t>
      </w:r>
      <w:r>
        <w:rPr>
          <w:rFonts w:hint="eastAsia" w:eastAsiaTheme="minorEastAsia"/>
          <w:sz w:val="24"/>
          <w:lang w:val="en-US" w:eastAsia="zh-CN"/>
        </w:rPr>
        <w:t>2023年10月30日</w:t>
      </w:r>
    </w:p>
    <w:sectPr>
      <w:pgSz w:w="11906" w:h="16838"/>
      <w:pgMar w:top="1418" w:right="1304" w:bottom="1418" w:left="130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hjMWQwZWVhNjk5NDIyYmMzMDE4ZjdmMDAwZTFkOTkifQ=="/>
  </w:docVars>
  <w:rsids>
    <w:rsidRoot w:val="008E535A"/>
    <w:rsid w:val="00014ADA"/>
    <w:rsid w:val="00033565"/>
    <w:rsid w:val="00053DA8"/>
    <w:rsid w:val="000609F0"/>
    <w:rsid w:val="000808F8"/>
    <w:rsid w:val="000B41A6"/>
    <w:rsid w:val="000F56C4"/>
    <w:rsid w:val="00102117"/>
    <w:rsid w:val="00140B90"/>
    <w:rsid w:val="00152829"/>
    <w:rsid w:val="001A0727"/>
    <w:rsid w:val="001A0A02"/>
    <w:rsid w:val="001E74C3"/>
    <w:rsid w:val="00207E4D"/>
    <w:rsid w:val="002B49D2"/>
    <w:rsid w:val="00346407"/>
    <w:rsid w:val="0036374E"/>
    <w:rsid w:val="003643E0"/>
    <w:rsid w:val="00387A13"/>
    <w:rsid w:val="003A1C86"/>
    <w:rsid w:val="003F1A9E"/>
    <w:rsid w:val="0041556A"/>
    <w:rsid w:val="004C04F1"/>
    <w:rsid w:val="004D06C5"/>
    <w:rsid w:val="005258C2"/>
    <w:rsid w:val="0054552B"/>
    <w:rsid w:val="0058430C"/>
    <w:rsid w:val="00584392"/>
    <w:rsid w:val="00593C2F"/>
    <w:rsid w:val="005A0D10"/>
    <w:rsid w:val="005B039D"/>
    <w:rsid w:val="005E71B5"/>
    <w:rsid w:val="00604CD7"/>
    <w:rsid w:val="0061488D"/>
    <w:rsid w:val="00616692"/>
    <w:rsid w:val="0064689E"/>
    <w:rsid w:val="00694EB8"/>
    <w:rsid w:val="00730CE2"/>
    <w:rsid w:val="007D54B2"/>
    <w:rsid w:val="007F6BF5"/>
    <w:rsid w:val="00852093"/>
    <w:rsid w:val="008524FD"/>
    <w:rsid w:val="0085549C"/>
    <w:rsid w:val="008E535A"/>
    <w:rsid w:val="008F1914"/>
    <w:rsid w:val="00945389"/>
    <w:rsid w:val="009707F4"/>
    <w:rsid w:val="009C063C"/>
    <w:rsid w:val="009D5401"/>
    <w:rsid w:val="00A12ABB"/>
    <w:rsid w:val="00A53DB2"/>
    <w:rsid w:val="00AA3C7D"/>
    <w:rsid w:val="00AA481E"/>
    <w:rsid w:val="00AD60E9"/>
    <w:rsid w:val="00AE3935"/>
    <w:rsid w:val="00B86A38"/>
    <w:rsid w:val="00BA2F2D"/>
    <w:rsid w:val="00C02E63"/>
    <w:rsid w:val="00C05E39"/>
    <w:rsid w:val="00D63877"/>
    <w:rsid w:val="00DE0BB1"/>
    <w:rsid w:val="00E211F9"/>
    <w:rsid w:val="00E47403"/>
    <w:rsid w:val="00E64897"/>
    <w:rsid w:val="00E64ADC"/>
    <w:rsid w:val="00E65873"/>
    <w:rsid w:val="00ED4EDA"/>
    <w:rsid w:val="00F2448A"/>
    <w:rsid w:val="00F55CA6"/>
    <w:rsid w:val="00F75DB4"/>
    <w:rsid w:val="00F9264D"/>
    <w:rsid w:val="1076743D"/>
    <w:rsid w:val="12DC346C"/>
    <w:rsid w:val="175A0A66"/>
    <w:rsid w:val="184A5CCA"/>
    <w:rsid w:val="1EAB7A74"/>
    <w:rsid w:val="20D63F6F"/>
    <w:rsid w:val="23682F9D"/>
    <w:rsid w:val="2DAF0D08"/>
    <w:rsid w:val="376A74D1"/>
    <w:rsid w:val="392B34F5"/>
    <w:rsid w:val="3B8423CF"/>
    <w:rsid w:val="3D3C70AE"/>
    <w:rsid w:val="3E6D06DC"/>
    <w:rsid w:val="41611860"/>
    <w:rsid w:val="423F23AF"/>
    <w:rsid w:val="42C10446"/>
    <w:rsid w:val="4B1457D2"/>
    <w:rsid w:val="4D474D27"/>
    <w:rsid w:val="539752D0"/>
    <w:rsid w:val="57F42B55"/>
    <w:rsid w:val="580C1DA6"/>
    <w:rsid w:val="58D568FF"/>
    <w:rsid w:val="595A351A"/>
    <w:rsid w:val="59FE0D72"/>
    <w:rsid w:val="5A956AA9"/>
    <w:rsid w:val="5D5C5093"/>
    <w:rsid w:val="63316A76"/>
    <w:rsid w:val="672F0116"/>
    <w:rsid w:val="67BF475E"/>
    <w:rsid w:val="699008A3"/>
    <w:rsid w:val="6F331F8D"/>
    <w:rsid w:val="73E5063F"/>
    <w:rsid w:val="743C6BCE"/>
    <w:rsid w:val="761D2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0"/>
    <w:qFormat/>
    <w:uiPriority w:val="0"/>
  </w:style>
  <w:style w:type="paragraph" w:styleId="3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</w:rPr>
  </w:style>
  <w:style w:type="character" w:styleId="9">
    <w:name w:val="Hyperlink"/>
    <w:basedOn w:val="8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10">
    <w:name w:val="日期 字符"/>
    <w:basedOn w:val="8"/>
    <w:link w:val="2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11">
    <w:name w:val="Char Char Char Char"/>
    <w:basedOn w:val="1"/>
    <w:semiHidden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character" w:customStyle="1" w:styleId="12">
    <w:name w:val="页眉 字符"/>
    <w:basedOn w:val="8"/>
    <w:link w:val="5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3">
    <w:name w:val="页脚 字符"/>
    <w:basedOn w:val="8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4">
    <w:name w:val="未处理的提及1"/>
    <w:basedOn w:val="8"/>
    <w:semiHidden/>
    <w:unhideWhenUsed/>
    <w:qFormat/>
    <w:uiPriority w:val="99"/>
    <w:rPr>
      <w:color w:val="808080"/>
      <w:shd w:val="clear" w:color="auto" w:fill="E6E6E6"/>
    </w:rPr>
  </w:style>
  <w:style w:type="character" w:customStyle="1" w:styleId="15">
    <w:name w:val="批注框文本 字符"/>
    <w:basedOn w:val="8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2</Pages>
  <Words>761</Words>
  <Characters>819</Characters>
  <Lines>6</Lines>
  <Paragraphs>1</Paragraphs>
  <TotalTime>0</TotalTime>
  <ScaleCrop>false</ScaleCrop>
  <LinksUpToDate>false</LinksUpToDate>
  <CharactersWithSpaces>938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2019-11-13T00:44:00Z</dcterms:created>
  <dc:creator>刘方</dc:creator>
  <cp:lastModifiedBy>春暖花开</cp:lastModifiedBy>
  <cp:lastPrinted>2022-09-20T02:42:00Z</cp:lastPrinted>
  <dcterms:modified xsi:type="dcterms:W3CDTF">2023-10-30T06:31:32Z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37430C7399D941EBAE6F86B77285E59E</vt:lpwstr>
  </property>
</Properties>
</file>