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eastAsia="仿宋"/>
          <w:color w:val="000000"/>
          <w:sz w:val="28"/>
          <w:szCs w:val="28"/>
        </w:rPr>
      </w:pPr>
      <w:r>
        <w:rPr>
          <w:rFonts w:hint="eastAsia" w:eastAsia="仿宋"/>
          <w:color w:val="000000"/>
          <w:sz w:val="28"/>
          <w:szCs w:val="28"/>
        </w:rPr>
        <w:t>附件：</w:t>
      </w:r>
    </w:p>
    <w:p>
      <w:pPr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202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/>
          <w:b/>
          <w:sz w:val="28"/>
          <w:szCs w:val="28"/>
        </w:rPr>
        <w:t>年度江苏省交通运输职业教育课程思政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优秀</w:t>
      </w:r>
      <w:bookmarkStart w:id="0" w:name="_GoBack"/>
      <w:bookmarkEnd w:id="0"/>
      <w:r>
        <w:rPr>
          <w:rFonts w:hint="eastAsia" w:ascii="微软雅黑" w:hAnsi="微软雅黑" w:eastAsia="微软雅黑"/>
          <w:b/>
          <w:sz w:val="28"/>
          <w:szCs w:val="28"/>
        </w:rPr>
        <w:t>案例拟获奖名单</w:t>
      </w:r>
    </w:p>
    <w:tbl>
      <w:tblPr>
        <w:tblStyle w:val="6"/>
        <w:tblW w:w="13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5624"/>
        <w:gridCol w:w="2637"/>
        <w:gridCol w:w="3385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tblHeader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编</w:t>
            </w:r>
            <w:r>
              <w:rPr>
                <w:rFonts w:ascii="微软雅黑" w:hAnsi="微软雅黑" w:eastAsia="微软雅黑"/>
                <w:b/>
                <w:sz w:val="24"/>
              </w:rPr>
              <w:t>号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ascii="微软雅黑" w:hAnsi="微软雅黑" w:eastAsia="微软雅黑"/>
                <w:b/>
                <w:sz w:val="24"/>
              </w:rPr>
              <w:t>案例名称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b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教师姓名（团队负责人）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所在单位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获奖</w:t>
            </w:r>
            <w:r>
              <w:rPr>
                <w:rFonts w:ascii="微软雅黑" w:hAnsi="微软雅黑" w:eastAsia="微软雅黑"/>
                <w:b/>
                <w:sz w:val="24"/>
              </w:rPr>
              <w:t>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弘扬工匠精神，做德技并修“汽车空调医生”——制冷循环故障诊断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程丽群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比亚迪秦混动车高压互锁故障诊断与检修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李守娟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南通职业大学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立足电工电子技术</w:t>
            </w: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构建“专-创-恒”赋能课程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孙玥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南京信息职业技术学院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4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《刚轨医生——为铁路生命线把脉》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王孟君</w:t>
            </w:r>
            <w:r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cs="Times New Roman" w:eastAsiaTheme="minorEastAsia"/>
                <w:szCs w:val="21"/>
              </w:rPr>
              <w:t>王玉华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南京铁道职业技术学院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5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道路自信成就民生路网——最短路问题及Dijstra算法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吴蓉蓉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江苏海事职业技术学院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6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轨道医生 数字精测——轨检小车数字化精测作业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Cs w:val="21"/>
              </w:rPr>
              <w:t>解鹏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南京铁道职业技术学院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二</w:t>
            </w:r>
            <w:r>
              <w:rPr>
                <w:rFonts w:eastAsiaTheme="minorEastAsia"/>
                <w:szCs w:val="21"/>
              </w:rPr>
              <w:t>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7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精益求精 安全护航——民航载重平衡图的填制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杨星月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江苏航空职业技术学院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坚持科技自信 引领车联网通信技术国际标准——DSRC vs LTE-V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郭彬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9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城市轨道交通车站大客流组织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詹大琳</w:t>
            </w:r>
            <w:r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cs="Times New Roman" w:eastAsiaTheme="minorEastAsia"/>
                <w:szCs w:val="21"/>
              </w:rPr>
              <w:t>张新亮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江苏工程职业技术学院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古金陵形胜“地”，今“铁”骑纵横时——地铁车站明挖法施工案例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Cs w:val="21"/>
              </w:rPr>
              <w:t>孙亭亭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11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新能源汽车基本结构认识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黄秋平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12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塑奋斗创新劳模身  铸精益求精工匠魂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王少君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13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强思政阵地之基  铸立德树人之魂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Cs w:val="21"/>
              </w:rPr>
              <w:t>陈莉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南京铁道职业技术学院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14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百花齐放推陈出新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吴志亚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江苏省无锡交通高等职业技术学校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二</w:t>
            </w:r>
            <w:r>
              <w:rPr>
                <w:rFonts w:eastAsiaTheme="minorEastAsia"/>
                <w:szCs w:val="21"/>
              </w:rPr>
              <w:t>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15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城轨全自动无人驾驶列控系统“数智”检修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王若昆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南京铁道职业技术学院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16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启智润心育栋梁  助力海洋强国梦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Cs w:val="21"/>
              </w:rPr>
              <w:t>黄志龙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江苏航运职业技术学院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17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一把“神奇”的尺子-轮对测量与检修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eastAsia="zh-Hans"/>
              </w:rPr>
              <w:t>王磊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南京铁道职业技术学院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18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望闻问切，“把脉”工程—冲击弹性波法（IE法）检测混凝土结构厚度、缺陷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龙兴灿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19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常怀敬畏之心 安检伴你同行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陈婉莹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江苏航空职业技术学院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20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安全的保障——制动片更换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许颖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常州市高级职业技术学校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21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勇攀技能高峰，“测绘”出彩人生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卫洁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南京交通技师学院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22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“匠心接力，技能报国”钢筋工程施工课程思政教学案例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Cs w:val="21"/>
              </w:rPr>
              <w:t>汤承磊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南京交通技师学院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23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匠心筑梦，夯实技能，不负韶华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沈丽兰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江苏省无锡交通高等职业技术学校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24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厚植工匠精神力量  培养船检技术技能人才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吴灿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江苏航运职业技术学院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25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交通运输类高职生《大学生职业生涯规划》课程思政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Cs w:val="21"/>
              </w:rPr>
              <w:t>黄阿梅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26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基于社会主义核心价值观的实训教学课程思政案例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李笑瑜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江苏航空职业技术学院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27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动力电池系统的检测与维护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卢欣欣、马骏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江苏工程职业技术学院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28</w:t>
            </w:r>
          </w:p>
        </w:tc>
        <w:tc>
          <w:tcPr>
            <w:tcW w:w="562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善用“方差” 助推“稳定”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</w:rPr>
              <w:t>陈静</w:t>
            </w:r>
          </w:p>
        </w:tc>
        <w:tc>
          <w:tcPr>
            <w:tcW w:w="338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江苏海事职业技术学院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三等奖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iOWVkMGY5ZTRmODMxZGQyMjZkZDc2NzAwY2QzNjEifQ=="/>
    <w:docVar w:name="KSO_WPS_MARK_KEY" w:val="b3ae906d-d20d-43c5-a4f3-40cecbff6222"/>
  </w:docVars>
  <w:rsids>
    <w:rsidRoot w:val="00F97FF1"/>
    <w:rsid w:val="00010F46"/>
    <w:rsid w:val="000510FB"/>
    <w:rsid w:val="000649DA"/>
    <w:rsid w:val="000B0055"/>
    <w:rsid w:val="00124564"/>
    <w:rsid w:val="001D2EF4"/>
    <w:rsid w:val="001F34A9"/>
    <w:rsid w:val="0022246C"/>
    <w:rsid w:val="002801DC"/>
    <w:rsid w:val="00332316"/>
    <w:rsid w:val="00334432"/>
    <w:rsid w:val="00360E89"/>
    <w:rsid w:val="003A6040"/>
    <w:rsid w:val="004027D7"/>
    <w:rsid w:val="0041160C"/>
    <w:rsid w:val="004259DD"/>
    <w:rsid w:val="00492303"/>
    <w:rsid w:val="00492A78"/>
    <w:rsid w:val="00552824"/>
    <w:rsid w:val="005F4ACE"/>
    <w:rsid w:val="00606075"/>
    <w:rsid w:val="0061152B"/>
    <w:rsid w:val="006159F9"/>
    <w:rsid w:val="00641E8B"/>
    <w:rsid w:val="00654962"/>
    <w:rsid w:val="006A6148"/>
    <w:rsid w:val="006E5500"/>
    <w:rsid w:val="007156B2"/>
    <w:rsid w:val="00730A49"/>
    <w:rsid w:val="007665AD"/>
    <w:rsid w:val="007F71AE"/>
    <w:rsid w:val="008321BB"/>
    <w:rsid w:val="00853156"/>
    <w:rsid w:val="0086426E"/>
    <w:rsid w:val="00872AB1"/>
    <w:rsid w:val="00894274"/>
    <w:rsid w:val="009E1DFD"/>
    <w:rsid w:val="00A004F2"/>
    <w:rsid w:val="00A14CFE"/>
    <w:rsid w:val="00A554A1"/>
    <w:rsid w:val="00A6099E"/>
    <w:rsid w:val="00A80E40"/>
    <w:rsid w:val="00AE3415"/>
    <w:rsid w:val="00B218C9"/>
    <w:rsid w:val="00B82774"/>
    <w:rsid w:val="00B85F14"/>
    <w:rsid w:val="00B96F37"/>
    <w:rsid w:val="00C21A4F"/>
    <w:rsid w:val="00C5416E"/>
    <w:rsid w:val="00CC1DA7"/>
    <w:rsid w:val="00D20F8E"/>
    <w:rsid w:val="00D32F9E"/>
    <w:rsid w:val="00DA5C25"/>
    <w:rsid w:val="00E23B3C"/>
    <w:rsid w:val="00E26D67"/>
    <w:rsid w:val="00E328B4"/>
    <w:rsid w:val="00E56155"/>
    <w:rsid w:val="00E72547"/>
    <w:rsid w:val="00EA2066"/>
    <w:rsid w:val="00EA4B42"/>
    <w:rsid w:val="00EA64C9"/>
    <w:rsid w:val="00EB4470"/>
    <w:rsid w:val="00EC5C8F"/>
    <w:rsid w:val="00F506E5"/>
    <w:rsid w:val="00F97FF1"/>
    <w:rsid w:val="1E85324A"/>
    <w:rsid w:val="2A334F88"/>
    <w:rsid w:val="786E1C55"/>
    <w:rsid w:val="7C72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paragraph" w:customStyle="1" w:styleId="9">
    <w:name w:val="文头"/>
    <w:basedOn w:val="1"/>
    <w:qFormat/>
    <w:uiPriority w:val="0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hAnsi="Calibri" w:eastAsia="汉鼎简大宋"/>
      <w:b/>
      <w:color w:val="FF0000"/>
      <w:w w:val="50"/>
      <w:sz w:val="136"/>
    </w:rPr>
  </w:style>
  <w:style w:type="character" w:customStyle="1" w:styleId="10">
    <w:name w:val="页眉 Char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273</Words>
  <Characters>1559</Characters>
  <Lines>12</Lines>
  <Paragraphs>3</Paragraphs>
  <TotalTime>61</TotalTime>
  <ScaleCrop>false</ScaleCrop>
  <LinksUpToDate>false</LinksUpToDate>
  <CharactersWithSpaces>1829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2021-12-21T08:58:00Z</dcterms:created>
  <dc:creator>chen cqm</dc:creator>
  <cp:lastModifiedBy>CQM</cp:lastModifiedBy>
  <cp:lastPrinted>2021-12-21T09:21:00Z</cp:lastPrinted>
  <dcterms:modified xsi:type="dcterms:W3CDTF">2022-12-28T04:26:49Z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A25A337722FF40E3B00236FC7566724B</vt:lpwstr>
  </property>
</Properties>
</file>